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B4" w:rsidRPr="00B14FB4" w:rsidRDefault="00B14FB4" w:rsidP="00B14FB4">
      <w:pPr>
        <w:jc w:val="center"/>
        <w:rPr>
          <w:rFonts w:asciiTheme="minorHAnsi" w:hAnsiTheme="minorHAnsi" w:cstheme="minorHAnsi"/>
          <w:b/>
        </w:rPr>
      </w:pPr>
      <w:bookmarkStart w:id="0" w:name="_GoBack"/>
      <w:r w:rsidRPr="00B14FB4">
        <w:rPr>
          <w:rFonts w:asciiTheme="minorHAnsi" w:hAnsiTheme="minorHAnsi" w:cstheme="minorHAnsi"/>
          <w:b/>
        </w:rPr>
        <w:t>APPENDIX B</w:t>
      </w:r>
    </w:p>
    <w:p w:rsidR="00B14FB4" w:rsidRPr="00B14FB4" w:rsidRDefault="00B14FB4" w:rsidP="00B14FB4">
      <w:pPr>
        <w:pStyle w:val="Title"/>
        <w:jc w:val="center"/>
        <w:rPr>
          <w:rFonts w:asciiTheme="minorHAnsi" w:hAnsiTheme="minorHAnsi" w:cstheme="minorHAnsi"/>
          <w:color w:val="auto"/>
          <w:sz w:val="32"/>
          <w:szCs w:val="32"/>
        </w:rPr>
      </w:pPr>
      <w:r w:rsidRPr="00B14FB4">
        <w:rPr>
          <w:rFonts w:asciiTheme="minorHAnsi" w:hAnsiTheme="minorHAnsi" w:cstheme="minorHAnsi"/>
          <w:color w:val="auto"/>
          <w:sz w:val="32"/>
          <w:szCs w:val="32"/>
        </w:rPr>
        <w:t>Faculty of Medicine Academic Deliverables</w:t>
      </w:r>
    </w:p>
    <w:p w:rsidR="00B14FB4" w:rsidRPr="00B14FB4" w:rsidRDefault="00B14FB4" w:rsidP="00B14FB4">
      <w:pPr>
        <w:pStyle w:val="CommentText"/>
        <w:rPr>
          <w:rFonts w:asciiTheme="minorHAnsi" w:hAnsiTheme="minorHAnsi" w:cstheme="minorHAnsi"/>
        </w:rPr>
      </w:pPr>
      <w:r w:rsidRPr="00B14FB4">
        <w:rPr>
          <w:rFonts w:asciiTheme="minorHAnsi" w:hAnsiTheme="minorHAnsi" w:cstheme="minorHAnsi"/>
          <w:sz w:val="24"/>
          <w:szCs w:val="24"/>
        </w:rPr>
        <w:t xml:space="preserve">Within the Faculty of Medicine, faculty members are expected to provide ongoing significant contributions to their respective academic unit(s) to a level equivalent to their rank, whether full-time or part-time, and whether in the professorial, or instructor tracks. For example, in the professorial ranks, significant scholarly activity, extensive involvement with teaching and administration, and where applicable, excellence in clinical health care delivery. In the instructor ranks, 80/20 or 70/30 teaching /service ratios are typical. The Faculty also recognizes that at different stages in a faculty member’s career there may be different degrees of emphasis on the balance between the expectations for their specific rank, which should always be documented in consultation with the Head of Academic Unit. For example, new assistant professors are initially provided with lower workload and performance expectations. </w:t>
      </w:r>
    </w:p>
    <w:p w:rsidR="00B14FB4" w:rsidRPr="00B14FB4" w:rsidRDefault="00B14FB4" w:rsidP="00B14FB4">
      <w:pPr>
        <w:pStyle w:val="Heading1"/>
        <w:rPr>
          <w:rFonts w:asciiTheme="minorHAnsi" w:hAnsiTheme="minorHAnsi" w:cstheme="minorHAnsi"/>
        </w:rPr>
      </w:pPr>
      <w:r w:rsidRPr="00B14FB4">
        <w:rPr>
          <w:rFonts w:asciiTheme="minorHAnsi" w:hAnsiTheme="minorHAnsi" w:cstheme="minorHAnsi"/>
        </w:rPr>
        <w:t>TEACHING</w:t>
      </w:r>
    </w:p>
    <w:p w:rsidR="00B14FB4" w:rsidRPr="00B14FB4" w:rsidRDefault="00B14FB4" w:rsidP="00B14FB4">
      <w:pPr>
        <w:jc w:val="both"/>
        <w:rPr>
          <w:rFonts w:asciiTheme="minorHAnsi" w:hAnsiTheme="minorHAnsi" w:cstheme="minorHAnsi"/>
        </w:rPr>
      </w:pPr>
    </w:p>
    <w:p w:rsidR="00B14FB4" w:rsidRPr="00B14FB4" w:rsidRDefault="00B14FB4" w:rsidP="00B14FB4">
      <w:pPr>
        <w:tabs>
          <w:tab w:val="left" w:pos="567"/>
        </w:tabs>
        <w:rPr>
          <w:rFonts w:asciiTheme="minorHAnsi" w:hAnsiTheme="minorHAnsi" w:cstheme="minorHAnsi"/>
          <w:szCs w:val="24"/>
        </w:rPr>
      </w:pPr>
      <w:r w:rsidRPr="00B14FB4">
        <w:rPr>
          <w:rFonts w:asciiTheme="minorHAnsi" w:hAnsiTheme="minorHAnsi" w:cstheme="minorHAnsi"/>
          <w:szCs w:val="24"/>
        </w:rPr>
        <w:t>All faculty members must be involved in teaching to collectively meet the requirements of the academic unit and the Faculty. Teaching is expected to encompass a broad range of activities and must be consistent with the academic unit’s norms for rank. The extent and scope of educational contributions are to be determined by the Head of the Academic Unit or designate in consultation with the faculty member taking into account individual needs, opportunities for teaching, and the overall educational mission of the Department.</w:t>
      </w:r>
    </w:p>
    <w:p w:rsidR="00B14FB4" w:rsidRPr="00B14FB4" w:rsidRDefault="00B14FB4" w:rsidP="00B14FB4">
      <w:pPr>
        <w:tabs>
          <w:tab w:val="left" w:pos="567"/>
        </w:tabs>
        <w:rPr>
          <w:rFonts w:asciiTheme="minorHAnsi" w:hAnsiTheme="minorHAnsi" w:cstheme="minorHAnsi"/>
          <w:szCs w:val="24"/>
        </w:rPr>
      </w:pPr>
    </w:p>
    <w:p w:rsidR="00B14FB4" w:rsidRPr="00B14FB4" w:rsidRDefault="00B14FB4" w:rsidP="00B14FB4">
      <w:pPr>
        <w:rPr>
          <w:rFonts w:asciiTheme="minorHAnsi" w:hAnsiTheme="minorHAnsi" w:cstheme="minorHAnsi"/>
          <w:szCs w:val="24"/>
        </w:rPr>
      </w:pPr>
      <w:r w:rsidRPr="00B14FB4">
        <w:rPr>
          <w:rFonts w:asciiTheme="minorHAnsi" w:hAnsiTheme="minorHAnsi" w:cstheme="minorHAnsi"/>
          <w:szCs w:val="24"/>
        </w:rPr>
        <w:t>It is expected that faculty members participate in programs to enhance their teaching abilities and to learn about and utilize, where possible and appropriate, the most demonstrably effective methods available to deliver their educational materials.</w:t>
      </w:r>
    </w:p>
    <w:p w:rsidR="00B14FB4" w:rsidRPr="00B14FB4" w:rsidRDefault="00B14FB4" w:rsidP="00B14FB4">
      <w:pPr>
        <w:rPr>
          <w:rFonts w:asciiTheme="minorHAnsi" w:hAnsiTheme="minorHAnsi" w:cstheme="minorHAnsi"/>
          <w:szCs w:val="24"/>
        </w:rPr>
      </w:pPr>
    </w:p>
    <w:p w:rsidR="00B14FB4" w:rsidRPr="00B14FB4" w:rsidRDefault="00B14FB4" w:rsidP="00B14FB4">
      <w:pPr>
        <w:rPr>
          <w:rFonts w:asciiTheme="minorHAnsi" w:hAnsiTheme="minorHAnsi" w:cstheme="minorHAnsi"/>
          <w:szCs w:val="24"/>
        </w:rPr>
      </w:pPr>
      <w:r w:rsidRPr="00B14FB4">
        <w:rPr>
          <w:rFonts w:asciiTheme="minorHAnsi" w:hAnsiTheme="minorHAnsi" w:cstheme="minorHAnsi"/>
          <w:szCs w:val="24"/>
        </w:rPr>
        <w:t>Each faculty member should demonstrate the effectiveness of his or her teaching by way of student and peer-based evaluations.</w:t>
      </w:r>
    </w:p>
    <w:p w:rsidR="00B14FB4" w:rsidRPr="00B14FB4" w:rsidRDefault="00B14FB4" w:rsidP="00B14FB4">
      <w:pPr>
        <w:rPr>
          <w:rFonts w:asciiTheme="minorHAnsi" w:hAnsiTheme="minorHAnsi" w:cstheme="minorHAnsi"/>
          <w:sz w:val="22"/>
          <w:szCs w:val="22"/>
        </w:rPr>
      </w:pPr>
    </w:p>
    <w:p w:rsidR="00B14FB4" w:rsidRPr="00B14FB4" w:rsidRDefault="00B14FB4" w:rsidP="00B14FB4">
      <w:pPr>
        <w:pStyle w:val="ListParagraph"/>
        <w:numPr>
          <w:ilvl w:val="0"/>
          <w:numId w:val="1"/>
        </w:numPr>
        <w:rPr>
          <w:rFonts w:asciiTheme="minorHAnsi" w:hAnsiTheme="minorHAnsi" w:cstheme="minorHAnsi"/>
          <w:b/>
          <w:i/>
          <w:sz w:val="24"/>
          <w:szCs w:val="24"/>
        </w:rPr>
      </w:pPr>
      <w:r w:rsidRPr="00B14FB4">
        <w:rPr>
          <w:rFonts w:asciiTheme="minorHAnsi" w:hAnsiTheme="minorHAnsi" w:cstheme="minorHAnsi"/>
          <w:b/>
          <w:i/>
          <w:sz w:val="24"/>
          <w:szCs w:val="24"/>
        </w:rPr>
        <w:t>Types of students:</w:t>
      </w:r>
    </w:p>
    <w:p w:rsidR="00B14FB4" w:rsidRPr="00B14FB4" w:rsidRDefault="00B14FB4" w:rsidP="00B14FB4">
      <w:pPr>
        <w:pStyle w:val="ListParagraph"/>
        <w:numPr>
          <w:ilvl w:val="0"/>
          <w:numId w:val="6"/>
        </w:numPr>
        <w:rPr>
          <w:rFonts w:asciiTheme="minorHAnsi" w:hAnsiTheme="minorHAnsi" w:cstheme="minorHAnsi"/>
          <w:sz w:val="24"/>
          <w:szCs w:val="24"/>
        </w:rPr>
      </w:pPr>
      <w:r w:rsidRPr="00B14FB4">
        <w:rPr>
          <w:rFonts w:asciiTheme="minorHAnsi" w:hAnsiTheme="minorHAnsi" w:cstheme="minorHAnsi"/>
          <w:sz w:val="24"/>
          <w:szCs w:val="24"/>
        </w:rPr>
        <w:t xml:space="preserve">Undergraduates (e.g. Medical/dental students; </w:t>
      </w:r>
      <w:proofErr w:type="spellStart"/>
      <w:r w:rsidRPr="00B14FB4">
        <w:rPr>
          <w:rFonts w:asciiTheme="minorHAnsi" w:hAnsiTheme="minorHAnsi" w:cstheme="minorHAnsi"/>
          <w:sz w:val="24"/>
          <w:szCs w:val="24"/>
        </w:rPr>
        <w:t>BMLSc</w:t>
      </w:r>
      <w:proofErr w:type="spellEnd"/>
      <w:r w:rsidRPr="00B14FB4">
        <w:rPr>
          <w:rFonts w:asciiTheme="minorHAnsi" w:hAnsiTheme="minorHAnsi" w:cstheme="minorHAnsi"/>
          <w:sz w:val="24"/>
          <w:szCs w:val="24"/>
        </w:rPr>
        <w:t xml:space="preserve">, BSc, summer students, </w:t>
      </w:r>
      <w:proofErr w:type="spellStart"/>
      <w:r w:rsidRPr="00B14FB4">
        <w:rPr>
          <w:rFonts w:asciiTheme="minorHAnsi" w:hAnsiTheme="minorHAnsi" w:cstheme="minorHAnsi"/>
          <w:sz w:val="24"/>
          <w:szCs w:val="24"/>
        </w:rPr>
        <w:t>honours</w:t>
      </w:r>
      <w:proofErr w:type="spellEnd"/>
      <w:r w:rsidRPr="00B14FB4">
        <w:rPr>
          <w:rFonts w:asciiTheme="minorHAnsi" w:hAnsiTheme="minorHAnsi" w:cstheme="minorHAnsi"/>
          <w:sz w:val="24"/>
          <w:szCs w:val="24"/>
        </w:rPr>
        <w:t xml:space="preserve">  theses, co-op, directed studies)</w:t>
      </w:r>
    </w:p>
    <w:p w:rsidR="00B14FB4" w:rsidRPr="00B14FB4" w:rsidRDefault="00B14FB4" w:rsidP="00B14FB4">
      <w:pPr>
        <w:pStyle w:val="ListParagraph"/>
        <w:numPr>
          <w:ilvl w:val="0"/>
          <w:numId w:val="6"/>
        </w:numPr>
        <w:rPr>
          <w:rFonts w:asciiTheme="minorHAnsi" w:hAnsiTheme="minorHAnsi" w:cstheme="minorHAnsi"/>
          <w:sz w:val="24"/>
          <w:szCs w:val="24"/>
        </w:rPr>
      </w:pPr>
      <w:r w:rsidRPr="00B14FB4">
        <w:rPr>
          <w:rFonts w:asciiTheme="minorHAnsi" w:hAnsiTheme="minorHAnsi" w:cstheme="minorHAnsi"/>
          <w:sz w:val="24"/>
          <w:szCs w:val="24"/>
        </w:rPr>
        <w:t>Graduates (e.g. MSc, MPH, MPT, MOT, PhD, etc.)</w:t>
      </w:r>
    </w:p>
    <w:p w:rsidR="00B14FB4" w:rsidRPr="00B14FB4" w:rsidRDefault="00B14FB4" w:rsidP="00B14FB4">
      <w:pPr>
        <w:pStyle w:val="ListParagraph"/>
        <w:numPr>
          <w:ilvl w:val="0"/>
          <w:numId w:val="6"/>
        </w:numPr>
        <w:rPr>
          <w:rFonts w:asciiTheme="minorHAnsi" w:hAnsiTheme="minorHAnsi" w:cstheme="minorHAnsi"/>
          <w:sz w:val="24"/>
          <w:szCs w:val="24"/>
        </w:rPr>
      </w:pPr>
      <w:r w:rsidRPr="00B14FB4">
        <w:rPr>
          <w:rFonts w:asciiTheme="minorHAnsi" w:hAnsiTheme="minorHAnsi" w:cstheme="minorHAnsi"/>
          <w:sz w:val="24"/>
          <w:szCs w:val="24"/>
        </w:rPr>
        <w:t>Postgraduates (e.g. postdoctoral fellows, residents, clinical fellows, etc.)</w:t>
      </w:r>
    </w:p>
    <w:p w:rsidR="00B14FB4" w:rsidRPr="00B14FB4" w:rsidRDefault="00B14FB4" w:rsidP="00B14FB4">
      <w:pPr>
        <w:pStyle w:val="ListParagraph"/>
        <w:numPr>
          <w:ilvl w:val="0"/>
          <w:numId w:val="6"/>
        </w:numPr>
        <w:rPr>
          <w:rFonts w:asciiTheme="minorHAnsi" w:hAnsiTheme="minorHAnsi" w:cstheme="minorHAnsi"/>
          <w:sz w:val="24"/>
          <w:szCs w:val="24"/>
        </w:rPr>
      </w:pPr>
      <w:r w:rsidRPr="00B14FB4">
        <w:rPr>
          <w:rFonts w:asciiTheme="minorHAnsi" w:hAnsiTheme="minorHAnsi" w:cstheme="minorHAnsi"/>
          <w:sz w:val="24"/>
          <w:szCs w:val="24"/>
        </w:rPr>
        <w:t>Peers/Professionals (CME/CPD)</w:t>
      </w:r>
    </w:p>
    <w:p w:rsidR="00B14FB4" w:rsidRPr="00B14FB4" w:rsidRDefault="00B14FB4" w:rsidP="00B14FB4">
      <w:pPr>
        <w:rPr>
          <w:rFonts w:asciiTheme="minorHAnsi" w:hAnsiTheme="minorHAnsi" w:cstheme="minorHAnsi"/>
          <w:szCs w:val="24"/>
        </w:rPr>
      </w:pPr>
    </w:p>
    <w:p w:rsidR="00B14FB4" w:rsidRPr="00B14FB4" w:rsidRDefault="00B14FB4" w:rsidP="00B14FB4">
      <w:pPr>
        <w:pStyle w:val="ListParagraph"/>
        <w:numPr>
          <w:ilvl w:val="0"/>
          <w:numId w:val="1"/>
        </w:numPr>
        <w:rPr>
          <w:rFonts w:asciiTheme="minorHAnsi" w:hAnsiTheme="minorHAnsi" w:cstheme="minorHAnsi"/>
          <w:b/>
          <w:i/>
          <w:sz w:val="24"/>
          <w:szCs w:val="24"/>
        </w:rPr>
      </w:pPr>
      <w:r w:rsidRPr="00B14FB4">
        <w:rPr>
          <w:rFonts w:asciiTheme="minorHAnsi" w:hAnsiTheme="minorHAnsi" w:cstheme="minorHAnsi"/>
          <w:b/>
          <w:i/>
          <w:sz w:val="24"/>
          <w:szCs w:val="24"/>
        </w:rPr>
        <w:t>Types of teaching:</w:t>
      </w:r>
    </w:p>
    <w:p w:rsidR="00B14FB4" w:rsidRPr="00B14FB4" w:rsidRDefault="00B14FB4" w:rsidP="00B14FB4">
      <w:pPr>
        <w:pStyle w:val="ListParagraph"/>
        <w:numPr>
          <w:ilvl w:val="0"/>
          <w:numId w:val="7"/>
        </w:numPr>
        <w:rPr>
          <w:rFonts w:asciiTheme="minorHAnsi" w:hAnsiTheme="minorHAnsi" w:cstheme="minorHAnsi"/>
          <w:sz w:val="24"/>
          <w:szCs w:val="24"/>
        </w:rPr>
      </w:pPr>
      <w:r w:rsidRPr="00B14FB4">
        <w:rPr>
          <w:rFonts w:asciiTheme="minorHAnsi" w:hAnsiTheme="minorHAnsi" w:cstheme="minorHAnsi"/>
          <w:sz w:val="24"/>
          <w:szCs w:val="24"/>
        </w:rPr>
        <w:t>Lectures/seminars/lab instruction/simulation</w:t>
      </w:r>
    </w:p>
    <w:p w:rsidR="00B14FB4" w:rsidRPr="00B14FB4" w:rsidRDefault="00B14FB4" w:rsidP="00B14FB4">
      <w:pPr>
        <w:pStyle w:val="ListParagraph"/>
        <w:numPr>
          <w:ilvl w:val="0"/>
          <w:numId w:val="7"/>
        </w:numPr>
        <w:rPr>
          <w:rFonts w:asciiTheme="minorHAnsi" w:hAnsiTheme="minorHAnsi" w:cstheme="minorHAnsi"/>
          <w:sz w:val="24"/>
          <w:szCs w:val="24"/>
        </w:rPr>
      </w:pPr>
      <w:r w:rsidRPr="00B14FB4">
        <w:rPr>
          <w:rFonts w:asciiTheme="minorHAnsi" w:hAnsiTheme="minorHAnsi" w:cstheme="minorHAnsi"/>
          <w:sz w:val="24"/>
          <w:szCs w:val="24"/>
        </w:rPr>
        <w:t>Clinical teaching/teaching associated with patient care</w:t>
      </w:r>
    </w:p>
    <w:p w:rsidR="00B14FB4" w:rsidRPr="00B14FB4" w:rsidRDefault="00B14FB4" w:rsidP="00B14FB4">
      <w:pPr>
        <w:pStyle w:val="ListParagraph"/>
        <w:numPr>
          <w:ilvl w:val="0"/>
          <w:numId w:val="7"/>
        </w:numPr>
        <w:rPr>
          <w:rFonts w:asciiTheme="minorHAnsi" w:hAnsiTheme="minorHAnsi" w:cstheme="minorHAnsi"/>
          <w:sz w:val="24"/>
          <w:szCs w:val="24"/>
        </w:rPr>
      </w:pPr>
      <w:r w:rsidRPr="00B14FB4">
        <w:rPr>
          <w:rFonts w:asciiTheme="minorHAnsi" w:hAnsiTheme="minorHAnsi" w:cstheme="minorHAnsi"/>
          <w:sz w:val="24"/>
          <w:szCs w:val="24"/>
        </w:rPr>
        <w:t xml:space="preserve">Exam setting </w:t>
      </w:r>
    </w:p>
    <w:p w:rsidR="00B14FB4" w:rsidRPr="00B14FB4" w:rsidRDefault="00B14FB4" w:rsidP="00B14FB4">
      <w:pPr>
        <w:pStyle w:val="ListParagraph"/>
        <w:numPr>
          <w:ilvl w:val="0"/>
          <w:numId w:val="7"/>
        </w:numPr>
        <w:rPr>
          <w:rFonts w:asciiTheme="minorHAnsi" w:hAnsiTheme="minorHAnsi" w:cstheme="minorHAnsi"/>
          <w:sz w:val="24"/>
          <w:szCs w:val="24"/>
        </w:rPr>
      </w:pPr>
      <w:r w:rsidRPr="00B14FB4">
        <w:rPr>
          <w:rFonts w:asciiTheme="minorHAnsi" w:hAnsiTheme="minorHAnsi" w:cstheme="minorHAnsi"/>
          <w:sz w:val="24"/>
          <w:szCs w:val="24"/>
        </w:rPr>
        <w:t xml:space="preserve">Exam marking </w:t>
      </w:r>
    </w:p>
    <w:p w:rsidR="00B14FB4" w:rsidRPr="00B14FB4" w:rsidRDefault="00B14FB4" w:rsidP="00B14FB4">
      <w:pPr>
        <w:pStyle w:val="ListParagraph"/>
        <w:numPr>
          <w:ilvl w:val="0"/>
          <w:numId w:val="7"/>
        </w:numPr>
        <w:rPr>
          <w:rFonts w:asciiTheme="minorHAnsi" w:hAnsiTheme="minorHAnsi" w:cstheme="minorHAnsi"/>
          <w:sz w:val="24"/>
          <w:szCs w:val="24"/>
        </w:rPr>
      </w:pPr>
      <w:r w:rsidRPr="00B14FB4">
        <w:rPr>
          <w:rFonts w:asciiTheme="minorHAnsi" w:hAnsiTheme="minorHAnsi" w:cstheme="minorHAnsi"/>
          <w:sz w:val="24"/>
          <w:szCs w:val="24"/>
        </w:rPr>
        <w:t>Author of web-based material</w:t>
      </w:r>
    </w:p>
    <w:p w:rsidR="00B14FB4" w:rsidRPr="00B14FB4" w:rsidRDefault="00B14FB4" w:rsidP="00B14FB4">
      <w:pPr>
        <w:pStyle w:val="ListParagraph"/>
        <w:numPr>
          <w:ilvl w:val="0"/>
          <w:numId w:val="7"/>
        </w:numPr>
        <w:rPr>
          <w:rFonts w:asciiTheme="minorHAnsi" w:hAnsiTheme="minorHAnsi" w:cstheme="minorHAnsi"/>
          <w:sz w:val="24"/>
          <w:szCs w:val="24"/>
        </w:rPr>
      </w:pPr>
      <w:r w:rsidRPr="00B14FB4">
        <w:rPr>
          <w:rFonts w:asciiTheme="minorHAnsi" w:hAnsiTheme="minorHAnsi" w:cstheme="minorHAnsi"/>
          <w:sz w:val="24"/>
          <w:szCs w:val="24"/>
        </w:rPr>
        <w:lastRenderedPageBreak/>
        <w:t>Supervision or co-supervision of scholarly activities</w:t>
      </w:r>
    </w:p>
    <w:p w:rsidR="00B14FB4" w:rsidRPr="00B14FB4" w:rsidRDefault="00B14FB4" w:rsidP="00B14FB4">
      <w:pPr>
        <w:pStyle w:val="ListParagraph"/>
        <w:numPr>
          <w:ilvl w:val="0"/>
          <w:numId w:val="7"/>
        </w:numPr>
        <w:rPr>
          <w:rFonts w:asciiTheme="minorHAnsi" w:hAnsiTheme="minorHAnsi" w:cstheme="minorHAnsi"/>
          <w:sz w:val="24"/>
          <w:szCs w:val="24"/>
        </w:rPr>
      </w:pPr>
      <w:r w:rsidRPr="00B14FB4">
        <w:rPr>
          <w:rFonts w:asciiTheme="minorHAnsi" w:hAnsiTheme="minorHAnsi" w:cstheme="minorHAnsi"/>
          <w:sz w:val="24"/>
          <w:szCs w:val="24"/>
        </w:rPr>
        <w:t>Graduate Student Supervisory Committees</w:t>
      </w:r>
    </w:p>
    <w:p w:rsidR="00B14FB4" w:rsidRPr="00B14FB4" w:rsidRDefault="00B14FB4" w:rsidP="00B14FB4">
      <w:pPr>
        <w:pStyle w:val="ListParagraph"/>
        <w:numPr>
          <w:ilvl w:val="0"/>
          <w:numId w:val="7"/>
        </w:numPr>
        <w:rPr>
          <w:rFonts w:asciiTheme="minorHAnsi" w:hAnsiTheme="minorHAnsi" w:cstheme="minorHAnsi"/>
          <w:sz w:val="24"/>
          <w:szCs w:val="24"/>
        </w:rPr>
      </w:pPr>
      <w:r w:rsidRPr="00B14FB4">
        <w:rPr>
          <w:rFonts w:asciiTheme="minorHAnsi" w:hAnsiTheme="minorHAnsi" w:cstheme="minorHAnsi"/>
          <w:sz w:val="24"/>
          <w:szCs w:val="24"/>
        </w:rPr>
        <w:t>Continuing Education Activities (e.g. presenter/facilitator at CME Courses (UBC and non-UBC))</w:t>
      </w:r>
    </w:p>
    <w:p w:rsidR="00B14FB4" w:rsidRPr="00B14FB4" w:rsidRDefault="00B14FB4" w:rsidP="00B14FB4">
      <w:pPr>
        <w:pStyle w:val="ListParagraph"/>
        <w:numPr>
          <w:ilvl w:val="0"/>
          <w:numId w:val="7"/>
        </w:numPr>
        <w:tabs>
          <w:tab w:val="left" w:pos="720"/>
        </w:tabs>
        <w:rPr>
          <w:rFonts w:asciiTheme="minorHAnsi" w:hAnsiTheme="minorHAnsi" w:cstheme="minorHAnsi"/>
          <w:sz w:val="24"/>
          <w:szCs w:val="24"/>
        </w:rPr>
      </w:pPr>
      <w:r w:rsidRPr="00B14FB4">
        <w:rPr>
          <w:rFonts w:asciiTheme="minorHAnsi" w:hAnsiTheme="minorHAnsi" w:cstheme="minorHAnsi"/>
          <w:sz w:val="24"/>
          <w:szCs w:val="24"/>
        </w:rPr>
        <w:t>Visiting Lecturer (e.g. Presentation at ROUNDS, invited lectures given at a University or other institution; named lectures e.g. The Billy Brown Memorial Lecture</w:t>
      </w:r>
    </w:p>
    <w:p w:rsidR="00B14FB4" w:rsidRPr="00B14FB4" w:rsidRDefault="00B14FB4" w:rsidP="00B14FB4">
      <w:pPr>
        <w:pStyle w:val="ListParagraph"/>
        <w:numPr>
          <w:ilvl w:val="0"/>
          <w:numId w:val="7"/>
        </w:numPr>
        <w:rPr>
          <w:rFonts w:asciiTheme="minorHAnsi" w:hAnsiTheme="minorHAnsi" w:cstheme="minorHAnsi"/>
          <w:sz w:val="24"/>
          <w:szCs w:val="24"/>
        </w:rPr>
      </w:pPr>
      <w:r w:rsidRPr="00B14FB4">
        <w:rPr>
          <w:rFonts w:asciiTheme="minorHAnsi" w:hAnsiTheme="minorHAnsi" w:cstheme="minorHAnsi"/>
          <w:sz w:val="24"/>
          <w:szCs w:val="24"/>
        </w:rPr>
        <w:t>Teaching Related Service Activities (e.g. Week or Block Captain, Case author/co-author or PBL Case Writer, Formal student mentoring, Teaching committee membership, Course Coordinator, Program Director, PBL Training, OSCE Examinations, etc.)</w:t>
      </w:r>
    </w:p>
    <w:p w:rsidR="00B14FB4" w:rsidRPr="00B14FB4" w:rsidRDefault="00B14FB4" w:rsidP="00B14FB4">
      <w:pPr>
        <w:rPr>
          <w:rFonts w:asciiTheme="minorHAnsi" w:hAnsiTheme="minorHAnsi" w:cstheme="minorHAnsi"/>
          <w:szCs w:val="24"/>
        </w:rPr>
      </w:pPr>
    </w:p>
    <w:p w:rsidR="00B14FB4" w:rsidRPr="00B14FB4" w:rsidRDefault="00B14FB4" w:rsidP="00B14FB4">
      <w:pPr>
        <w:pStyle w:val="ListParagraph"/>
        <w:numPr>
          <w:ilvl w:val="0"/>
          <w:numId w:val="1"/>
        </w:numPr>
        <w:rPr>
          <w:rFonts w:asciiTheme="minorHAnsi" w:hAnsiTheme="minorHAnsi" w:cstheme="minorHAnsi"/>
          <w:b/>
          <w:i/>
          <w:sz w:val="24"/>
          <w:szCs w:val="24"/>
        </w:rPr>
      </w:pPr>
      <w:r w:rsidRPr="00B14FB4">
        <w:rPr>
          <w:rFonts w:asciiTheme="minorHAnsi" w:hAnsiTheme="minorHAnsi" w:cstheme="minorHAnsi"/>
          <w:b/>
          <w:i/>
          <w:sz w:val="24"/>
          <w:szCs w:val="24"/>
        </w:rPr>
        <w:t>Evidence of quality teaching:</w:t>
      </w:r>
    </w:p>
    <w:p w:rsidR="00B14FB4" w:rsidRPr="00B14FB4" w:rsidRDefault="00B14FB4" w:rsidP="00B14FB4">
      <w:pPr>
        <w:pStyle w:val="ListParagraph"/>
        <w:numPr>
          <w:ilvl w:val="0"/>
          <w:numId w:val="12"/>
        </w:numPr>
        <w:tabs>
          <w:tab w:val="left" w:pos="720"/>
        </w:tabs>
        <w:rPr>
          <w:rFonts w:asciiTheme="minorHAnsi" w:hAnsiTheme="minorHAnsi" w:cstheme="minorHAnsi"/>
          <w:sz w:val="24"/>
          <w:szCs w:val="24"/>
        </w:rPr>
      </w:pPr>
      <w:r w:rsidRPr="00B14FB4">
        <w:rPr>
          <w:rFonts w:asciiTheme="minorHAnsi" w:hAnsiTheme="minorHAnsi" w:cstheme="minorHAnsi"/>
          <w:sz w:val="24"/>
          <w:szCs w:val="24"/>
        </w:rPr>
        <w:t>Student evaluations</w:t>
      </w:r>
    </w:p>
    <w:p w:rsidR="00B14FB4" w:rsidRPr="00B14FB4" w:rsidRDefault="00B14FB4" w:rsidP="00B14FB4">
      <w:pPr>
        <w:pStyle w:val="ListParagraph"/>
        <w:numPr>
          <w:ilvl w:val="0"/>
          <w:numId w:val="12"/>
        </w:numPr>
        <w:tabs>
          <w:tab w:val="left" w:pos="720"/>
        </w:tabs>
        <w:rPr>
          <w:rFonts w:asciiTheme="minorHAnsi" w:hAnsiTheme="minorHAnsi" w:cstheme="minorHAnsi"/>
          <w:sz w:val="24"/>
          <w:szCs w:val="24"/>
        </w:rPr>
      </w:pPr>
      <w:r w:rsidRPr="00B14FB4">
        <w:rPr>
          <w:rFonts w:asciiTheme="minorHAnsi" w:hAnsiTheme="minorHAnsi" w:cstheme="minorHAnsi"/>
          <w:sz w:val="24"/>
          <w:szCs w:val="24"/>
        </w:rPr>
        <w:t>Peer evaluations (two every 5 years)</w:t>
      </w:r>
    </w:p>
    <w:p w:rsidR="00B14FB4" w:rsidRPr="00B14FB4" w:rsidRDefault="00B14FB4" w:rsidP="00B14FB4">
      <w:pPr>
        <w:pStyle w:val="ListParagraph"/>
        <w:numPr>
          <w:ilvl w:val="0"/>
          <w:numId w:val="12"/>
        </w:numPr>
        <w:tabs>
          <w:tab w:val="left" w:pos="720"/>
        </w:tabs>
        <w:rPr>
          <w:rFonts w:asciiTheme="minorHAnsi" w:hAnsiTheme="minorHAnsi" w:cstheme="minorHAnsi"/>
          <w:sz w:val="24"/>
          <w:szCs w:val="24"/>
        </w:rPr>
      </w:pPr>
      <w:r w:rsidRPr="00B14FB4">
        <w:rPr>
          <w:rFonts w:asciiTheme="minorHAnsi" w:hAnsiTheme="minorHAnsi" w:cstheme="minorHAnsi"/>
          <w:sz w:val="24"/>
          <w:szCs w:val="24"/>
        </w:rPr>
        <w:t>Teaching awards</w:t>
      </w:r>
    </w:p>
    <w:p w:rsidR="00B14FB4" w:rsidRPr="00B14FB4" w:rsidRDefault="00B14FB4" w:rsidP="00B14FB4">
      <w:pPr>
        <w:pStyle w:val="ListParagraph"/>
        <w:numPr>
          <w:ilvl w:val="0"/>
          <w:numId w:val="12"/>
        </w:numPr>
        <w:tabs>
          <w:tab w:val="left" w:pos="720"/>
        </w:tabs>
        <w:rPr>
          <w:rFonts w:asciiTheme="minorHAnsi" w:hAnsiTheme="minorHAnsi" w:cstheme="minorHAnsi"/>
          <w:sz w:val="24"/>
          <w:szCs w:val="24"/>
        </w:rPr>
      </w:pPr>
      <w:r w:rsidRPr="00B14FB4">
        <w:rPr>
          <w:rFonts w:asciiTheme="minorHAnsi" w:hAnsiTheme="minorHAnsi" w:cstheme="minorHAnsi"/>
          <w:sz w:val="24"/>
          <w:szCs w:val="24"/>
        </w:rPr>
        <w:t>Innovative contributions to curriculum development</w:t>
      </w:r>
    </w:p>
    <w:p w:rsidR="00B14FB4" w:rsidRPr="00B14FB4" w:rsidRDefault="00B14FB4" w:rsidP="00B14FB4">
      <w:pPr>
        <w:pStyle w:val="ListParagraph"/>
        <w:numPr>
          <w:ilvl w:val="0"/>
          <w:numId w:val="12"/>
        </w:numPr>
        <w:tabs>
          <w:tab w:val="left" w:pos="720"/>
        </w:tabs>
        <w:rPr>
          <w:rFonts w:asciiTheme="minorHAnsi" w:hAnsiTheme="minorHAnsi" w:cstheme="minorHAnsi"/>
          <w:sz w:val="24"/>
          <w:szCs w:val="24"/>
        </w:rPr>
      </w:pPr>
      <w:r w:rsidRPr="00B14FB4">
        <w:rPr>
          <w:rFonts w:asciiTheme="minorHAnsi" w:hAnsiTheme="minorHAnsi" w:cstheme="minorHAnsi"/>
          <w:sz w:val="24"/>
          <w:szCs w:val="24"/>
        </w:rPr>
        <w:t>Outstanding record of trainee supervision (e.g. trainees receive external national awards, graduation &amp; success in finding a full-time position; publications &amp; presentations at international meetings)</w:t>
      </w:r>
    </w:p>
    <w:p w:rsidR="00B14FB4" w:rsidRPr="00B14FB4" w:rsidRDefault="00B14FB4" w:rsidP="00B14FB4">
      <w:pPr>
        <w:pStyle w:val="Heading1"/>
        <w:rPr>
          <w:rFonts w:asciiTheme="minorHAnsi" w:hAnsiTheme="minorHAnsi" w:cstheme="minorHAnsi"/>
        </w:rPr>
      </w:pPr>
      <w:r w:rsidRPr="00B14FB4">
        <w:rPr>
          <w:rFonts w:asciiTheme="minorHAnsi" w:hAnsiTheme="minorHAnsi" w:cstheme="minorHAnsi"/>
        </w:rPr>
        <w:t>SCHOLARLY AND PROFESSIONAL ACTIVITIES</w:t>
      </w:r>
    </w:p>
    <w:p w:rsidR="00B14FB4" w:rsidRPr="00B14FB4" w:rsidRDefault="00B14FB4" w:rsidP="00B14FB4">
      <w:pPr>
        <w:tabs>
          <w:tab w:val="left" w:pos="720"/>
        </w:tabs>
        <w:ind w:left="720" w:hanging="720"/>
        <w:rPr>
          <w:rFonts w:asciiTheme="minorHAnsi" w:hAnsiTheme="minorHAnsi" w:cstheme="minorHAnsi"/>
          <w:szCs w:val="24"/>
        </w:rPr>
      </w:pPr>
    </w:p>
    <w:p w:rsidR="00B14FB4" w:rsidRPr="00B14FB4" w:rsidRDefault="00B14FB4" w:rsidP="00B14FB4">
      <w:pPr>
        <w:jc w:val="both"/>
        <w:rPr>
          <w:rFonts w:asciiTheme="minorHAnsi" w:hAnsiTheme="minorHAnsi" w:cstheme="minorHAnsi"/>
          <w:szCs w:val="24"/>
        </w:rPr>
      </w:pPr>
      <w:r w:rsidRPr="00B14FB4">
        <w:rPr>
          <w:rFonts w:asciiTheme="minorHAnsi" w:hAnsiTheme="minorHAnsi" w:cstheme="minorHAnsi"/>
          <w:szCs w:val="24"/>
        </w:rPr>
        <w:t xml:space="preserve">Faculty members in the professorial ranks should consult with their Head of Academic Unit regarding the definition of activities that satisfy any of the categories and meet the expectations of their position. All faculty members in the professorial ranks are expected to make contributions in one or more of these areas.  </w:t>
      </w:r>
    </w:p>
    <w:p w:rsidR="00B14FB4" w:rsidRPr="00B14FB4" w:rsidRDefault="00B14FB4" w:rsidP="00B14FB4">
      <w:pPr>
        <w:tabs>
          <w:tab w:val="left" w:pos="720"/>
        </w:tabs>
        <w:rPr>
          <w:rFonts w:asciiTheme="minorHAnsi" w:hAnsiTheme="minorHAnsi" w:cstheme="minorHAnsi"/>
          <w:szCs w:val="24"/>
        </w:rPr>
      </w:pPr>
    </w:p>
    <w:p w:rsidR="00B14FB4" w:rsidRPr="00B14FB4" w:rsidRDefault="00B14FB4" w:rsidP="00B14FB4">
      <w:pPr>
        <w:pStyle w:val="ListParagraph"/>
        <w:numPr>
          <w:ilvl w:val="0"/>
          <w:numId w:val="2"/>
        </w:numPr>
        <w:tabs>
          <w:tab w:val="left" w:pos="720"/>
        </w:tabs>
        <w:rPr>
          <w:rFonts w:asciiTheme="minorHAnsi" w:hAnsiTheme="minorHAnsi" w:cstheme="minorHAnsi"/>
          <w:b/>
          <w:i/>
          <w:sz w:val="24"/>
          <w:szCs w:val="24"/>
        </w:rPr>
      </w:pPr>
      <w:r w:rsidRPr="00B14FB4">
        <w:rPr>
          <w:rFonts w:asciiTheme="minorHAnsi" w:hAnsiTheme="minorHAnsi" w:cstheme="minorHAnsi"/>
          <w:b/>
          <w:i/>
          <w:sz w:val="24"/>
          <w:szCs w:val="24"/>
        </w:rPr>
        <w:t>Types of Scholarly and Professional Activities</w:t>
      </w:r>
    </w:p>
    <w:p w:rsidR="00B14FB4" w:rsidRPr="00B14FB4" w:rsidRDefault="00B14FB4" w:rsidP="00B14FB4">
      <w:pPr>
        <w:pStyle w:val="ListParagraph"/>
        <w:tabs>
          <w:tab w:val="left" w:pos="720"/>
        </w:tabs>
        <w:rPr>
          <w:rFonts w:asciiTheme="minorHAnsi" w:hAnsiTheme="minorHAnsi" w:cstheme="minorHAnsi"/>
          <w:sz w:val="24"/>
          <w:szCs w:val="24"/>
        </w:rPr>
      </w:pPr>
    </w:p>
    <w:p w:rsidR="00B14FB4" w:rsidRPr="00B14FB4" w:rsidRDefault="00B14FB4" w:rsidP="00B14FB4">
      <w:pPr>
        <w:pStyle w:val="ListParagraph"/>
        <w:numPr>
          <w:ilvl w:val="0"/>
          <w:numId w:val="4"/>
        </w:numPr>
        <w:tabs>
          <w:tab w:val="left" w:pos="720"/>
        </w:tabs>
        <w:rPr>
          <w:rFonts w:asciiTheme="minorHAnsi" w:hAnsiTheme="minorHAnsi" w:cstheme="minorHAnsi"/>
          <w:sz w:val="24"/>
          <w:szCs w:val="24"/>
        </w:rPr>
      </w:pPr>
      <w:r w:rsidRPr="00B14FB4">
        <w:rPr>
          <w:rFonts w:asciiTheme="minorHAnsi" w:hAnsiTheme="minorHAnsi" w:cstheme="minorHAnsi"/>
          <w:sz w:val="24"/>
          <w:szCs w:val="24"/>
        </w:rPr>
        <w:t xml:space="preserve">Scholarship of Discovery </w:t>
      </w:r>
    </w:p>
    <w:p w:rsidR="00B14FB4" w:rsidRPr="00B14FB4" w:rsidRDefault="00B14FB4" w:rsidP="00B14FB4">
      <w:pPr>
        <w:pStyle w:val="ListParagraph"/>
        <w:numPr>
          <w:ilvl w:val="0"/>
          <w:numId w:val="13"/>
        </w:numPr>
        <w:tabs>
          <w:tab w:val="left" w:pos="720"/>
        </w:tabs>
        <w:rPr>
          <w:rFonts w:asciiTheme="minorHAnsi" w:hAnsiTheme="minorHAnsi" w:cstheme="minorHAnsi"/>
          <w:sz w:val="24"/>
          <w:szCs w:val="24"/>
        </w:rPr>
      </w:pPr>
      <w:r w:rsidRPr="00B14FB4">
        <w:rPr>
          <w:rFonts w:asciiTheme="minorHAnsi" w:hAnsiTheme="minorHAnsi" w:cstheme="minorHAnsi"/>
          <w:sz w:val="24"/>
          <w:szCs w:val="24"/>
        </w:rPr>
        <w:t>Traditional peer-reviewed publications</w:t>
      </w:r>
      <w:r w:rsidRPr="00B14FB4">
        <w:rPr>
          <w:rFonts w:asciiTheme="minorHAnsi" w:hAnsiTheme="minorHAnsi" w:cstheme="minorHAnsi"/>
          <w:sz w:val="24"/>
          <w:szCs w:val="24"/>
        </w:rPr>
        <w:br/>
      </w:r>
    </w:p>
    <w:p w:rsidR="00B14FB4" w:rsidRPr="00B14FB4" w:rsidRDefault="00B14FB4" w:rsidP="00B14FB4">
      <w:pPr>
        <w:pStyle w:val="ListParagraph"/>
        <w:numPr>
          <w:ilvl w:val="0"/>
          <w:numId w:val="4"/>
        </w:numPr>
        <w:tabs>
          <w:tab w:val="left" w:pos="720"/>
        </w:tabs>
        <w:rPr>
          <w:rFonts w:asciiTheme="minorHAnsi" w:hAnsiTheme="minorHAnsi" w:cstheme="minorHAnsi"/>
          <w:sz w:val="24"/>
          <w:szCs w:val="24"/>
        </w:rPr>
      </w:pPr>
      <w:r w:rsidRPr="00B14FB4">
        <w:rPr>
          <w:rFonts w:asciiTheme="minorHAnsi" w:hAnsiTheme="minorHAnsi" w:cstheme="minorHAnsi"/>
          <w:sz w:val="24"/>
          <w:szCs w:val="24"/>
        </w:rPr>
        <w:t>Scholarship of Teaching/Education</w:t>
      </w:r>
    </w:p>
    <w:p w:rsidR="00B14FB4" w:rsidRPr="00B14FB4" w:rsidRDefault="00B14FB4" w:rsidP="00B14FB4">
      <w:pPr>
        <w:numPr>
          <w:ilvl w:val="0"/>
          <w:numId w:val="3"/>
        </w:numPr>
        <w:jc w:val="both"/>
        <w:rPr>
          <w:rFonts w:asciiTheme="minorHAnsi" w:hAnsiTheme="minorHAnsi" w:cstheme="minorHAnsi"/>
          <w:szCs w:val="24"/>
        </w:rPr>
      </w:pPr>
      <w:r w:rsidRPr="00B14FB4">
        <w:rPr>
          <w:rFonts w:asciiTheme="minorHAnsi" w:hAnsiTheme="minorHAnsi" w:cstheme="minorHAnsi"/>
          <w:szCs w:val="24"/>
        </w:rPr>
        <w:t>Demonstrated impact on education through innovation and dissemination in peer reviewed journals or other documented avenues</w:t>
      </w:r>
    </w:p>
    <w:p w:rsidR="00B14FB4" w:rsidRPr="00B14FB4" w:rsidRDefault="00B14FB4" w:rsidP="00B14FB4">
      <w:pPr>
        <w:pStyle w:val="ListParagraph"/>
        <w:tabs>
          <w:tab w:val="left" w:pos="720"/>
        </w:tabs>
        <w:ind w:left="1440"/>
        <w:rPr>
          <w:rFonts w:asciiTheme="minorHAnsi" w:hAnsiTheme="minorHAnsi" w:cstheme="minorHAnsi"/>
          <w:sz w:val="24"/>
          <w:szCs w:val="24"/>
        </w:rPr>
      </w:pPr>
    </w:p>
    <w:p w:rsidR="00B14FB4" w:rsidRPr="00B14FB4" w:rsidRDefault="00B14FB4" w:rsidP="00B14FB4">
      <w:pPr>
        <w:pStyle w:val="ListParagraph"/>
        <w:numPr>
          <w:ilvl w:val="0"/>
          <w:numId w:val="4"/>
        </w:numPr>
        <w:tabs>
          <w:tab w:val="left" w:pos="720"/>
        </w:tabs>
        <w:rPr>
          <w:rFonts w:asciiTheme="minorHAnsi" w:hAnsiTheme="minorHAnsi" w:cstheme="minorHAnsi"/>
          <w:sz w:val="24"/>
          <w:szCs w:val="24"/>
        </w:rPr>
      </w:pPr>
      <w:r w:rsidRPr="00B14FB4">
        <w:rPr>
          <w:rFonts w:asciiTheme="minorHAnsi" w:hAnsiTheme="minorHAnsi" w:cstheme="minorHAnsi"/>
          <w:sz w:val="24"/>
          <w:szCs w:val="24"/>
        </w:rPr>
        <w:t xml:space="preserve">Professional Contributions </w:t>
      </w:r>
    </w:p>
    <w:p w:rsidR="00B14FB4" w:rsidRPr="00B14FB4" w:rsidRDefault="00B14FB4" w:rsidP="00B14FB4">
      <w:pPr>
        <w:pStyle w:val="ListParagraph"/>
        <w:numPr>
          <w:ilvl w:val="0"/>
          <w:numId w:val="3"/>
        </w:numPr>
        <w:tabs>
          <w:tab w:val="left" w:pos="720"/>
        </w:tabs>
        <w:rPr>
          <w:rFonts w:asciiTheme="minorHAnsi" w:hAnsiTheme="minorHAnsi" w:cstheme="minorHAnsi"/>
          <w:sz w:val="24"/>
          <w:szCs w:val="24"/>
        </w:rPr>
      </w:pPr>
      <w:r w:rsidRPr="00B14FB4">
        <w:rPr>
          <w:rFonts w:asciiTheme="minorHAnsi" w:hAnsiTheme="minorHAnsi" w:cstheme="minorHAnsi"/>
          <w:sz w:val="24"/>
          <w:szCs w:val="24"/>
        </w:rPr>
        <w:t>Impact on practice (such as the delivery of health care), policy or your discipline</w:t>
      </w:r>
    </w:p>
    <w:p w:rsidR="00B14FB4" w:rsidRPr="00B14FB4" w:rsidRDefault="00B14FB4" w:rsidP="00B14FB4">
      <w:pPr>
        <w:pStyle w:val="ListParagraph"/>
        <w:numPr>
          <w:ilvl w:val="0"/>
          <w:numId w:val="3"/>
        </w:numPr>
        <w:tabs>
          <w:tab w:val="left" w:pos="720"/>
        </w:tabs>
        <w:rPr>
          <w:rFonts w:asciiTheme="minorHAnsi" w:hAnsiTheme="minorHAnsi" w:cstheme="minorHAnsi"/>
          <w:sz w:val="24"/>
          <w:szCs w:val="24"/>
        </w:rPr>
      </w:pPr>
      <w:r w:rsidRPr="00B14FB4">
        <w:rPr>
          <w:rFonts w:asciiTheme="minorHAnsi" w:hAnsiTheme="minorHAnsi" w:cstheme="minorHAnsi"/>
          <w:sz w:val="24"/>
          <w:szCs w:val="24"/>
        </w:rPr>
        <w:t>Professional activities that demonstrate where your creativity and expertise is recognized</w:t>
      </w:r>
    </w:p>
    <w:p w:rsidR="00B14FB4" w:rsidRPr="00B14FB4" w:rsidRDefault="00B14FB4" w:rsidP="00B14FB4">
      <w:pPr>
        <w:pStyle w:val="ListParagraph"/>
        <w:tabs>
          <w:tab w:val="left" w:pos="720"/>
        </w:tabs>
        <w:ind w:left="1440"/>
        <w:rPr>
          <w:rFonts w:asciiTheme="minorHAnsi" w:hAnsiTheme="minorHAnsi" w:cstheme="minorHAnsi"/>
          <w:sz w:val="24"/>
          <w:szCs w:val="24"/>
        </w:rPr>
      </w:pPr>
    </w:p>
    <w:p w:rsidR="00B14FB4" w:rsidRPr="00B14FB4" w:rsidRDefault="00B14FB4" w:rsidP="00B14FB4">
      <w:pPr>
        <w:pStyle w:val="ListParagraph"/>
        <w:numPr>
          <w:ilvl w:val="0"/>
          <w:numId w:val="2"/>
        </w:numPr>
        <w:tabs>
          <w:tab w:val="left" w:pos="720"/>
        </w:tabs>
        <w:rPr>
          <w:rFonts w:asciiTheme="minorHAnsi" w:hAnsiTheme="minorHAnsi" w:cstheme="minorHAnsi"/>
          <w:b/>
          <w:i/>
          <w:sz w:val="24"/>
          <w:szCs w:val="24"/>
        </w:rPr>
      </w:pPr>
      <w:r w:rsidRPr="00B14FB4">
        <w:rPr>
          <w:rFonts w:asciiTheme="minorHAnsi" w:hAnsiTheme="minorHAnsi" w:cstheme="minorHAnsi"/>
          <w:b/>
          <w:i/>
          <w:sz w:val="24"/>
          <w:szCs w:val="24"/>
        </w:rPr>
        <w:t xml:space="preserve">Evidence of Scholarly and Professional Activities </w:t>
      </w:r>
      <w:r w:rsidRPr="00B14FB4">
        <w:rPr>
          <w:rFonts w:asciiTheme="minorHAnsi" w:hAnsiTheme="minorHAnsi" w:cstheme="minorHAnsi"/>
          <w:b/>
          <w:i/>
          <w:sz w:val="24"/>
          <w:szCs w:val="24"/>
        </w:rPr>
        <w:br/>
      </w:r>
    </w:p>
    <w:p w:rsidR="00B14FB4" w:rsidRPr="00B14FB4" w:rsidRDefault="00B14FB4" w:rsidP="00B14FB4">
      <w:pPr>
        <w:pStyle w:val="ListParagraph"/>
        <w:numPr>
          <w:ilvl w:val="0"/>
          <w:numId w:val="5"/>
        </w:numPr>
        <w:tabs>
          <w:tab w:val="left" w:pos="720"/>
        </w:tabs>
        <w:rPr>
          <w:rFonts w:asciiTheme="minorHAnsi" w:hAnsiTheme="minorHAnsi" w:cstheme="minorHAnsi"/>
          <w:sz w:val="24"/>
          <w:szCs w:val="24"/>
        </w:rPr>
      </w:pPr>
      <w:r w:rsidRPr="00B14FB4">
        <w:rPr>
          <w:rFonts w:asciiTheme="minorHAnsi" w:hAnsiTheme="minorHAnsi" w:cstheme="minorHAnsi"/>
          <w:sz w:val="24"/>
          <w:szCs w:val="24"/>
        </w:rPr>
        <w:t>Grants and Contracts:</w:t>
      </w:r>
    </w:p>
    <w:p w:rsidR="00B14FB4" w:rsidRPr="00B14FB4" w:rsidRDefault="00B14FB4" w:rsidP="00B14FB4">
      <w:pPr>
        <w:pStyle w:val="ListParagraph"/>
        <w:numPr>
          <w:ilvl w:val="0"/>
          <w:numId w:val="3"/>
        </w:numPr>
        <w:tabs>
          <w:tab w:val="left" w:pos="720"/>
        </w:tabs>
        <w:rPr>
          <w:rFonts w:asciiTheme="minorHAnsi" w:hAnsiTheme="minorHAnsi" w:cstheme="minorHAnsi"/>
          <w:sz w:val="24"/>
          <w:szCs w:val="24"/>
        </w:rPr>
      </w:pPr>
      <w:r w:rsidRPr="00B14FB4">
        <w:rPr>
          <w:rFonts w:asciiTheme="minorHAnsi" w:hAnsiTheme="minorHAnsi" w:cstheme="minorHAnsi"/>
          <w:sz w:val="24"/>
          <w:szCs w:val="24"/>
        </w:rPr>
        <w:lastRenderedPageBreak/>
        <w:t>Research or equivalent contracts, including funding for clinical trials (competitive &amp; non-competitive)</w:t>
      </w:r>
    </w:p>
    <w:p w:rsidR="00B14FB4" w:rsidRPr="00B14FB4" w:rsidRDefault="00B14FB4" w:rsidP="00B14FB4">
      <w:pPr>
        <w:pStyle w:val="ListParagraph"/>
        <w:numPr>
          <w:ilvl w:val="0"/>
          <w:numId w:val="3"/>
        </w:numPr>
        <w:tabs>
          <w:tab w:val="left" w:pos="720"/>
        </w:tabs>
        <w:rPr>
          <w:rFonts w:asciiTheme="minorHAnsi" w:hAnsiTheme="minorHAnsi" w:cstheme="minorHAnsi"/>
          <w:sz w:val="24"/>
          <w:szCs w:val="24"/>
        </w:rPr>
      </w:pPr>
      <w:r w:rsidRPr="00B14FB4">
        <w:rPr>
          <w:rFonts w:asciiTheme="minorHAnsi" w:hAnsiTheme="minorHAnsi" w:cstheme="minorHAnsi"/>
          <w:sz w:val="24"/>
          <w:szCs w:val="24"/>
        </w:rPr>
        <w:t>Research or equivalent grants (competitive &amp; non-competitive) (e.g. Operating Grants, Team Grants, Group Grants, Equipment Grants, Infrastructure Grants, Training Grants, Other)</w:t>
      </w:r>
      <w:r w:rsidRPr="00B14FB4">
        <w:rPr>
          <w:rFonts w:asciiTheme="minorHAnsi" w:hAnsiTheme="minorHAnsi" w:cstheme="minorHAnsi"/>
          <w:sz w:val="24"/>
          <w:szCs w:val="24"/>
        </w:rPr>
        <w:br/>
      </w:r>
    </w:p>
    <w:p w:rsidR="00B14FB4" w:rsidRPr="00B14FB4" w:rsidRDefault="00B14FB4" w:rsidP="00B14FB4">
      <w:pPr>
        <w:pStyle w:val="ListParagraph"/>
        <w:numPr>
          <w:ilvl w:val="0"/>
          <w:numId w:val="5"/>
        </w:numPr>
        <w:tabs>
          <w:tab w:val="left" w:pos="720"/>
        </w:tabs>
        <w:rPr>
          <w:rFonts w:asciiTheme="minorHAnsi" w:hAnsiTheme="minorHAnsi" w:cstheme="minorHAnsi"/>
          <w:sz w:val="24"/>
          <w:szCs w:val="24"/>
        </w:rPr>
      </w:pPr>
      <w:r w:rsidRPr="00B14FB4">
        <w:rPr>
          <w:rFonts w:asciiTheme="minorHAnsi" w:hAnsiTheme="minorHAnsi" w:cstheme="minorHAnsi"/>
          <w:sz w:val="24"/>
          <w:szCs w:val="24"/>
        </w:rPr>
        <w:t>Publications:</w:t>
      </w:r>
    </w:p>
    <w:p w:rsidR="00B14FB4" w:rsidRPr="00B14FB4" w:rsidRDefault="00B14FB4" w:rsidP="00B14FB4">
      <w:pPr>
        <w:pStyle w:val="ListParagraph"/>
        <w:numPr>
          <w:ilvl w:val="0"/>
          <w:numId w:val="3"/>
        </w:numPr>
        <w:tabs>
          <w:tab w:val="left" w:pos="720"/>
        </w:tabs>
        <w:rPr>
          <w:rFonts w:asciiTheme="minorHAnsi" w:hAnsiTheme="minorHAnsi" w:cstheme="minorHAnsi"/>
          <w:sz w:val="24"/>
          <w:szCs w:val="24"/>
        </w:rPr>
      </w:pPr>
      <w:r w:rsidRPr="00B14FB4">
        <w:rPr>
          <w:rFonts w:asciiTheme="minorHAnsi" w:hAnsiTheme="minorHAnsi" w:cstheme="minorHAnsi"/>
          <w:sz w:val="24"/>
          <w:szCs w:val="24"/>
        </w:rPr>
        <w:t>Refereed publications (e.g. journals, conference proceedings, other) within well cited journals</w:t>
      </w:r>
    </w:p>
    <w:p w:rsidR="00B14FB4" w:rsidRPr="00B14FB4" w:rsidRDefault="00B14FB4" w:rsidP="00B14FB4">
      <w:pPr>
        <w:pStyle w:val="ListParagraph"/>
        <w:numPr>
          <w:ilvl w:val="0"/>
          <w:numId w:val="3"/>
        </w:numPr>
        <w:tabs>
          <w:tab w:val="left" w:pos="720"/>
        </w:tabs>
        <w:rPr>
          <w:rFonts w:asciiTheme="minorHAnsi" w:hAnsiTheme="minorHAnsi" w:cstheme="minorHAnsi"/>
          <w:sz w:val="24"/>
          <w:szCs w:val="24"/>
        </w:rPr>
      </w:pPr>
      <w:r w:rsidRPr="00B14FB4">
        <w:rPr>
          <w:rFonts w:asciiTheme="minorHAnsi" w:hAnsiTheme="minorHAnsi" w:cstheme="minorHAnsi"/>
          <w:sz w:val="24"/>
          <w:szCs w:val="24"/>
        </w:rPr>
        <w:t>Non-refereed publications (e.g. journals, conference proceedings, other)</w:t>
      </w:r>
    </w:p>
    <w:p w:rsidR="00B14FB4" w:rsidRPr="00B14FB4" w:rsidRDefault="00B14FB4" w:rsidP="00B14FB4">
      <w:pPr>
        <w:pStyle w:val="ListParagraph"/>
        <w:numPr>
          <w:ilvl w:val="0"/>
          <w:numId w:val="3"/>
        </w:numPr>
        <w:tabs>
          <w:tab w:val="left" w:pos="720"/>
        </w:tabs>
        <w:rPr>
          <w:rFonts w:asciiTheme="minorHAnsi" w:hAnsiTheme="minorHAnsi" w:cstheme="minorHAnsi"/>
          <w:sz w:val="24"/>
          <w:szCs w:val="24"/>
        </w:rPr>
      </w:pPr>
      <w:r w:rsidRPr="00B14FB4">
        <w:rPr>
          <w:rFonts w:asciiTheme="minorHAnsi" w:hAnsiTheme="minorHAnsi" w:cstheme="minorHAnsi"/>
          <w:sz w:val="24"/>
          <w:szCs w:val="24"/>
        </w:rPr>
        <w:t>Books: (e.g. authored, edited, chapters)</w:t>
      </w:r>
      <w:r w:rsidRPr="00B14FB4">
        <w:rPr>
          <w:rFonts w:asciiTheme="minorHAnsi" w:hAnsiTheme="minorHAnsi" w:cstheme="minorHAnsi"/>
          <w:sz w:val="24"/>
          <w:szCs w:val="24"/>
        </w:rPr>
        <w:br/>
      </w:r>
    </w:p>
    <w:p w:rsidR="00B14FB4" w:rsidRPr="00B14FB4" w:rsidRDefault="00B14FB4" w:rsidP="00B14FB4">
      <w:pPr>
        <w:pStyle w:val="ListParagraph"/>
        <w:numPr>
          <w:ilvl w:val="0"/>
          <w:numId w:val="5"/>
        </w:numPr>
        <w:tabs>
          <w:tab w:val="left" w:pos="720"/>
        </w:tabs>
        <w:rPr>
          <w:rFonts w:asciiTheme="minorHAnsi" w:hAnsiTheme="minorHAnsi" w:cstheme="minorHAnsi"/>
          <w:sz w:val="24"/>
          <w:szCs w:val="24"/>
        </w:rPr>
      </w:pPr>
      <w:r w:rsidRPr="00B14FB4">
        <w:rPr>
          <w:rFonts w:asciiTheme="minorHAnsi" w:hAnsiTheme="minorHAnsi" w:cstheme="minorHAnsi"/>
          <w:sz w:val="24"/>
          <w:szCs w:val="24"/>
        </w:rPr>
        <w:t>Patents</w:t>
      </w:r>
    </w:p>
    <w:p w:rsidR="00B14FB4" w:rsidRPr="00B14FB4" w:rsidRDefault="00B14FB4" w:rsidP="00B14FB4">
      <w:pPr>
        <w:pStyle w:val="ListParagraph"/>
        <w:numPr>
          <w:ilvl w:val="0"/>
          <w:numId w:val="3"/>
        </w:numPr>
        <w:tabs>
          <w:tab w:val="left" w:pos="720"/>
        </w:tabs>
        <w:rPr>
          <w:rFonts w:asciiTheme="minorHAnsi" w:hAnsiTheme="minorHAnsi" w:cstheme="minorHAnsi"/>
          <w:sz w:val="24"/>
          <w:szCs w:val="24"/>
        </w:rPr>
      </w:pPr>
      <w:r w:rsidRPr="00B14FB4">
        <w:rPr>
          <w:rFonts w:asciiTheme="minorHAnsi" w:hAnsiTheme="minorHAnsi" w:cstheme="minorHAnsi"/>
          <w:sz w:val="24"/>
          <w:szCs w:val="24"/>
        </w:rPr>
        <w:t xml:space="preserve">Special Copyrights </w:t>
      </w:r>
    </w:p>
    <w:p w:rsidR="00B14FB4" w:rsidRPr="00B14FB4" w:rsidRDefault="00B14FB4" w:rsidP="00B14FB4">
      <w:pPr>
        <w:pStyle w:val="ListParagraph"/>
        <w:numPr>
          <w:ilvl w:val="0"/>
          <w:numId w:val="3"/>
        </w:numPr>
        <w:tabs>
          <w:tab w:val="left" w:pos="720"/>
        </w:tabs>
        <w:rPr>
          <w:rFonts w:asciiTheme="minorHAnsi" w:hAnsiTheme="minorHAnsi" w:cstheme="minorHAnsi"/>
          <w:sz w:val="24"/>
          <w:szCs w:val="24"/>
        </w:rPr>
      </w:pPr>
      <w:r w:rsidRPr="00B14FB4">
        <w:rPr>
          <w:rFonts w:asciiTheme="minorHAnsi" w:hAnsiTheme="minorHAnsi" w:cstheme="minorHAnsi"/>
          <w:sz w:val="24"/>
          <w:szCs w:val="24"/>
        </w:rPr>
        <w:t>Artistic Works, Performances, Designs (e.g. audio-visual work, pamphlets, computer programs or similar works and designs)</w:t>
      </w:r>
      <w:r w:rsidRPr="00B14FB4">
        <w:rPr>
          <w:rFonts w:asciiTheme="minorHAnsi" w:hAnsiTheme="minorHAnsi" w:cstheme="minorHAnsi"/>
          <w:sz w:val="24"/>
          <w:szCs w:val="24"/>
        </w:rPr>
        <w:br/>
      </w:r>
    </w:p>
    <w:p w:rsidR="00B14FB4" w:rsidRPr="00B14FB4" w:rsidRDefault="00B14FB4" w:rsidP="00B14FB4">
      <w:pPr>
        <w:pStyle w:val="ListParagraph"/>
        <w:numPr>
          <w:ilvl w:val="0"/>
          <w:numId w:val="5"/>
        </w:numPr>
        <w:tabs>
          <w:tab w:val="left" w:pos="720"/>
        </w:tabs>
        <w:rPr>
          <w:rFonts w:asciiTheme="minorHAnsi" w:hAnsiTheme="minorHAnsi" w:cstheme="minorHAnsi"/>
          <w:sz w:val="24"/>
          <w:szCs w:val="24"/>
          <w:u w:val="single"/>
        </w:rPr>
      </w:pPr>
      <w:r w:rsidRPr="00B14FB4">
        <w:rPr>
          <w:rFonts w:asciiTheme="minorHAnsi" w:hAnsiTheme="minorHAnsi" w:cstheme="minorHAnsi"/>
          <w:sz w:val="24"/>
          <w:szCs w:val="24"/>
        </w:rPr>
        <w:t>Other Works</w:t>
      </w:r>
      <w:r w:rsidRPr="00B14FB4">
        <w:rPr>
          <w:rFonts w:asciiTheme="minorHAnsi" w:hAnsiTheme="minorHAnsi" w:cstheme="minorHAnsi"/>
          <w:sz w:val="24"/>
          <w:szCs w:val="24"/>
        </w:rPr>
        <w:br/>
      </w:r>
    </w:p>
    <w:p w:rsidR="00B14FB4" w:rsidRPr="00B14FB4" w:rsidRDefault="00B14FB4" w:rsidP="00B14FB4">
      <w:pPr>
        <w:pStyle w:val="ListParagraph"/>
        <w:numPr>
          <w:ilvl w:val="0"/>
          <w:numId w:val="5"/>
        </w:numPr>
        <w:tabs>
          <w:tab w:val="left" w:pos="720"/>
        </w:tabs>
        <w:rPr>
          <w:rFonts w:asciiTheme="minorHAnsi" w:hAnsiTheme="minorHAnsi" w:cstheme="minorHAnsi"/>
          <w:sz w:val="24"/>
          <w:szCs w:val="24"/>
        </w:rPr>
      </w:pPr>
      <w:r w:rsidRPr="00B14FB4">
        <w:rPr>
          <w:rFonts w:asciiTheme="minorHAnsi" w:hAnsiTheme="minorHAnsi" w:cstheme="minorHAnsi"/>
          <w:sz w:val="24"/>
          <w:szCs w:val="24"/>
        </w:rPr>
        <w:t xml:space="preserve">Invited Presentations </w:t>
      </w:r>
    </w:p>
    <w:p w:rsidR="00B14FB4" w:rsidRPr="00B14FB4" w:rsidRDefault="00B14FB4" w:rsidP="00B14FB4">
      <w:pPr>
        <w:pStyle w:val="ListParagraph"/>
        <w:numPr>
          <w:ilvl w:val="0"/>
          <w:numId w:val="3"/>
        </w:numPr>
        <w:tabs>
          <w:tab w:val="left" w:pos="720"/>
        </w:tabs>
        <w:rPr>
          <w:rFonts w:asciiTheme="minorHAnsi" w:hAnsiTheme="minorHAnsi" w:cstheme="minorHAnsi"/>
          <w:sz w:val="24"/>
          <w:szCs w:val="24"/>
        </w:rPr>
      </w:pPr>
      <w:r w:rsidRPr="00B14FB4">
        <w:rPr>
          <w:rFonts w:asciiTheme="minorHAnsi" w:hAnsiTheme="minorHAnsi" w:cstheme="minorHAnsi"/>
          <w:sz w:val="24"/>
          <w:szCs w:val="24"/>
        </w:rPr>
        <w:t xml:space="preserve">Presentations related to original research activities given at scholarly meetings or at another institute by specific invitation, including lectures given as Keynote Speaker at a conference </w:t>
      </w:r>
    </w:p>
    <w:p w:rsidR="00B14FB4" w:rsidRPr="00B14FB4" w:rsidRDefault="00B14FB4" w:rsidP="00B14FB4">
      <w:pPr>
        <w:tabs>
          <w:tab w:val="left" w:pos="720"/>
        </w:tabs>
        <w:overflowPunct w:val="0"/>
        <w:adjustRightInd w:val="0"/>
        <w:textAlignment w:val="baseline"/>
        <w:rPr>
          <w:rFonts w:asciiTheme="minorHAnsi" w:hAnsiTheme="minorHAnsi" w:cstheme="minorHAnsi"/>
          <w:b/>
          <w:i/>
          <w:szCs w:val="24"/>
          <w:u w:val="single"/>
        </w:rPr>
      </w:pPr>
    </w:p>
    <w:p w:rsidR="00B14FB4" w:rsidRPr="00B14FB4" w:rsidRDefault="00B14FB4" w:rsidP="00B14FB4">
      <w:pPr>
        <w:pStyle w:val="ListParagraph"/>
        <w:numPr>
          <w:ilvl w:val="0"/>
          <w:numId w:val="5"/>
        </w:numPr>
        <w:tabs>
          <w:tab w:val="left" w:pos="720"/>
        </w:tabs>
        <w:rPr>
          <w:rFonts w:asciiTheme="minorHAnsi" w:hAnsiTheme="minorHAnsi" w:cstheme="minorHAnsi"/>
          <w:sz w:val="24"/>
          <w:szCs w:val="24"/>
        </w:rPr>
      </w:pPr>
      <w:r w:rsidRPr="00B14FB4">
        <w:rPr>
          <w:rFonts w:asciiTheme="minorHAnsi" w:hAnsiTheme="minorHAnsi" w:cstheme="minorHAnsi"/>
          <w:sz w:val="24"/>
          <w:szCs w:val="24"/>
        </w:rPr>
        <w:t>Invited Participation</w:t>
      </w:r>
    </w:p>
    <w:p w:rsidR="00B14FB4" w:rsidRPr="00B14FB4" w:rsidRDefault="00B14FB4" w:rsidP="00B14FB4">
      <w:pPr>
        <w:pStyle w:val="ListParagraph"/>
        <w:numPr>
          <w:ilvl w:val="0"/>
          <w:numId w:val="3"/>
        </w:numPr>
        <w:tabs>
          <w:tab w:val="left" w:pos="720"/>
        </w:tabs>
        <w:rPr>
          <w:rFonts w:asciiTheme="minorHAnsi" w:hAnsiTheme="minorHAnsi" w:cstheme="minorHAnsi"/>
          <w:sz w:val="24"/>
          <w:szCs w:val="24"/>
        </w:rPr>
      </w:pPr>
      <w:r w:rsidRPr="00B14FB4">
        <w:rPr>
          <w:rFonts w:asciiTheme="minorHAnsi" w:hAnsiTheme="minorHAnsi" w:cstheme="minorHAnsi"/>
          <w:sz w:val="24"/>
          <w:szCs w:val="24"/>
        </w:rPr>
        <w:t>E.g. participation on a government or other organization panel</w:t>
      </w:r>
    </w:p>
    <w:p w:rsidR="00B14FB4" w:rsidRPr="00B14FB4" w:rsidRDefault="00B14FB4" w:rsidP="00B14FB4">
      <w:pPr>
        <w:pStyle w:val="ListParagraph"/>
        <w:tabs>
          <w:tab w:val="left" w:pos="720"/>
        </w:tabs>
        <w:rPr>
          <w:rFonts w:asciiTheme="minorHAnsi" w:hAnsiTheme="minorHAnsi" w:cstheme="minorHAnsi"/>
          <w:sz w:val="24"/>
          <w:szCs w:val="24"/>
        </w:rPr>
      </w:pPr>
    </w:p>
    <w:p w:rsidR="00B14FB4" w:rsidRPr="00B14FB4" w:rsidRDefault="00B14FB4" w:rsidP="00B14FB4">
      <w:pPr>
        <w:pStyle w:val="ListParagraph"/>
        <w:numPr>
          <w:ilvl w:val="0"/>
          <w:numId w:val="5"/>
        </w:numPr>
        <w:tabs>
          <w:tab w:val="left" w:pos="720"/>
        </w:tabs>
        <w:rPr>
          <w:rFonts w:asciiTheme="minorHAnsi" w:hAnsiTheme="minorHAnsi" w:cstheme="minorHAnsi"/>
          <w:sz w:val="24"/>
          <w:szCs w:val="24"/>
        </w:rPr>
      </w:pPr>
      <w:r w:rsidRPr="00B14FB4">
        <w:rPr>
          <w:rFonts w:asciiTheme="minorHAnsi" w:hAnsiTheme="minorHAnsi" w:cstheme="minorHAnsi"/>
          <w:sz w:val="24"/>
          <w:szCs w:val="24"/>
        </w:rPr>
        <w:t xml:space="preserve">Conference Participation </w:t>
      </w:r>
    </w:p>
    <w:p w:rsidR="00B14FB4" w:rsidRPr="00B14FB4" w:rsidRDefault="00B14FB4" w:rsidP="00B14FB4">
      <w:pPr>
        <w:pStyle w:val="ListParagraph"/>
        <w:numPr>
          <w:ilvl w:val="0"/>
          <w:numId w:val="3"/>
        </w:numPr>
        <w:tabs>
          <w:tab w:val="left" w:pos="720"/>
        </w:tabs>
        <w:rPr>
          <w:rFonts w:asciiTheme="minorHAnsi" w:hAnsiTheme="minorHAnsi" w:cstheme="minorHAnsi"/>
          <w:sz w:val="24"/>
          <w:szCs w:val="24"/>
        </w:rPr>
      </w:pPr>
      <w:r w:rsidRPr="00B14FB4">
        <w:rPr>
          <w:rFonts w:asciiTheme="minorHAnsi" w:hAnsiTheme="minorHAnsi" w:cstheme="minorHAnsi"/>
          <w:sz w:val="24"/>
          <w:szCs w:val="24"/>
        </w:rPr>
        <w:t>E.g. Organizer, Chair, Moderator, etc.</w:t>
      </w:r>
    </w:p>
    <w:p w:rsidR="00B14FB4" w:rsidRPr="00B14FB4" w:rsidRDefault="00B14FB4" w:rsidP="00B14FB4">
      <w:pPr>
        <w:tabs>
          <w:tab w:val="left" w:pos="720"/>
        </w:tabs>
        <w:ind w:left="720" w:hanging="720"/>
        <w:rPr>
          <w:rFonts w:asciiTheme="minorHAnsi" w:hAnsiTheme="minorHAnsi" w:cstheme="minorHAnsi"/>
          <w:b/>
          <w:szCs w:val="24"/>
        </w:rPr>
      </w:pPr>
    </w:p>
    <w:p w:rsidR="00B14FB4" w:rsidRPr="00B14FB4" w:rsidRDefault="00B14FB4" w:rsidP="00B14FB4">
      <w:pPr>
        <w:pStyle w:val="ListParagraph"/>
        <w:numPr>
          <w:ilvl w:val="0"/>
          <w:numId w:val="5"/>
        </w:numPr>
        <w:tabs>
          <w:tab w:val="left" w:pos="720"/>
        </w:tabs>
        <w:rPr>
          <w:rFonts w:asciiTheme="minorHAnsi" w:hAnsiTheme="minorHAnsi" w:cstheme="minorHAnsi"/>
          <w:sz w:val="24"/>
          <w:szCs w:val="24"/>
        </w:rPr>
      </w:pPr>
      <w:r w:rsidRPr="00B14FB4">
        <w:rPr>
          <w:rFonts w:asciiTheme="minorHAnsi" w:hAnsiTheme="minorHAnsi" w:cstheme="minorHAnsi"/>
          <w:sz w:val="24"/>
          <w:szCs w:val="24"/>
        </w:rPr>
        <w:t>Other Presentations</w:t>
      </w:r>
    </w:p>
    <w:p w:rsidR="00B14FB4" w:rsidRPr="00B14FB4" w:rsidRDefault="00B14FB4" w:rsidP="00B14FB4">
      <w:pPr>
        <w:pStyle w:val="ListParagraph"/>
        <w:numPr>
          <w:ilvl w:val="0"/>
          <w:numId w:val="3"/>
        </w:numPr>
        <w:tabs>
          <w:tab w:val="left" w:pos="720"/>
        </w:tabs>
        <w:rPr>
          <w:rFonts w:asciiTheme="minorHAnsi" w:hAnsiTheme="minorHAnsi" w:cstheme="minorHAnsi"/>
          <w:sz w:val="24"/>
          <w:szCs w:val="24"/>
        </w:rPr>
      </w:pPr>
      <w:r w:rsidRPr="00B14FB4">
        <w:rPr>
          <w:rFonts w:asciiTheme="minorHAnsi" w:hAnsiTheme="minorHAnsi" w:cstheme="minorHAnsi"/>
          <w:sz w:val="24"/>
          <w:szCs w:val="24"/>
        </w:rPr>
        <w:t>Presentations to public events organized by local funding agencies, charities, patient support group, high schools, etc.</w:t>
      </w:r>
      <w:r w:rsidRPr="00B14FB4">
        <w:rPr>
          <w:rFonts w:asciiTheme="minorHAnsi" w:hAnsiTheme="minorHAnsi" w:cstheme="minorHAnsi"/>
          <w:sz w:val="24"/>
          <w:szCs w:val="24"/>
        </w:rPr>
        <w:br/>
      </w:r>
    </w:p>
    <w:p w:rsidR="00B14FB4" w:rsidRPr="00B14FB4" w:rsidRDefault="00B14FB4" w:rsidP="00B14FB4">
      <w:pPr>
        <w:pStyle w:val="ListParagraph"/>
        <w:numPr>
          <w:ilvl w:val="0"/>
          <w:numId w:val="5"/>
        </w:numPr>
        <w:tabs>
          <w:tab w:val="left" w:pos="720"/>
        </w:tabs>
        <w:rPr>
          <w:rFonts w:asciiTheme="minorHAnsi" w:hAnsiTheme="minorHAnsi" w:cstheme="minorHAnsi"/>
          <w:sz w:val="24"/>
          <w:szCs w:val="24"/>
        </w:rPr>
      </w:pPr>
      <w:r w:rsidRPr="00B14FB4">
        <w:rPr>
          <w:rFonts w:asciiTheme="minorHAnsi" w:hAnsiTheme="minorHAnsi" w:cstheme="minorHAnsi"/>
          <w:sz w:val="24"/>
          <w:szCs w:val="24"/>
        </w:rPr>
        <w:t>Other Scholarship of Education Activities</w:t>
      </w:r>
    </w:p>
    <w:p w:rsidR="00B14FB4" w:rsidRPr="00B14FB4" w:rsidRDefault="00B14FB4" w:rsidP="00B14FB4">
      <w:pPr>
        <w:numPr>
          <w:ilvl w:val="0"/>
          <w:numId w:val="14"/>
        </w:numPr>
        <w:jc w:val="both"/>
        <w:rPr>
          <w:rFonts w:asciiTheme="minorHAnsi" w:hAnsiTheme="minorHAnsi" w:cstheme="minorHAnsi"/>
          <w:szCs w:val="24"/>
        </w:rPr>
      </w:pPr>
      <w:r w:rsidRPr="00B14FB4">
        <w:rPr>
          <w:rFonts w:asciiTheme="minorHAnsi" w:hAnsiTheme="minorHAnsi" w:cstheme="minorHAnsi"/>
          <w:szCs w:val="24"/>
        </w:rPr>
        <w:t xml:space="preserve">Publication: relating to organization and/or delivery of education </w:t>
      </w:r>
    </w:p>
    <w:p w:rsidR="00B14FB4" w:rsidRPr="00B14FB4" w:rsidRDefault="00B14FB4" w:rsidP="00B14FB4">
      <w:pPr>
        <w:numPr>
          <w:ilvl w:val="0"/>
          <w:numId w:val="14"/>
        </w:numPr>
        <w:jc w:val="both"/>
        <w:rPr>
          <w:rFonts w:asciiTheme="minorHAnsi" w:hAnsiTheme="minorHAnsi" w:cstheme="minorHAnsi"/>
          <w:szCs w:val="24"/>
        </w:rPr>
      </w:pPr>
      <w:r w:rsidRPr="00B14FB4">
        <w:rPr>
          <w:rFonts w:asciiTheme="minorHAnsi" w:hAnsiTheme="minorHAnsi" w:cstheme="minorHAnsi"/>
          <w:szCs w:val="24"/>
        </w:rPr>
        <w:t>Originality: the development of innovation in education with demonstrable impact, as evidenced by peers, including but not limited to examination, teaching evaluation, faculty development or simulation</w:t>
      </w:r>
    </w:p>
    <w:p w:rsidR="00B14FB4" w:rsidRPr="00B14FB4" w:rsidRDefault="00B14FB4" w:rsidP="00B14FB4">
      <w:pPr>
        <w:numPr>
          <w:ilvl w:val="0"/>
          <w:numId w:val="14"/>
        </w:numPr>
        <w:jc w:val="both"/>
        <w:rPr>
          <w:rFonts w:asciiTheme="minorHAnsi" w:hAnsiTheme="minorHAnsi" w:cstheme="minorHAnsi"/>
          <w:szCs w:val="24"/>
        </w:rPr>
      </w:pPr>
      <w:r w:rsidRPr="00B14FB4">
        <w:rPr>
          <w:rFonts w:asciiTheme="minorHAnsi" w:hAnsiTheme="minorHAnsi" w:cstheme="minorHAnsi"/>
          <w:szCs w:val="24"/>
        </w:rPr>
        <w:t>Dissemination: educational expertise in major local, national or international venues.</w:t>
      </w:r>
    </w:p>
    <w:p w:rsidR="00B14FB4" w:rsidRPr="00B14FB4" w:rsidRDefault="00B14FB4" w:rsidP="00B14FB4">
      <w:pPr>
        <w:numPr>
          <w:ilvl w:val="0"/>
          <w:numId w:val="14"/>
        </w:numPr>
        <w:jc w:val="both"/>
        <w:rPr>
          <w:rFonts w:asciiTheme="minorHAnsi" w:hAnsiTheme="minorHAnsi" w:cstheme="minorHAnsi"/>
          <w:szCs w:val="24"/>
        </w:rPr>
      </w:pPr>
      <w:r w:rsidRPr="00B14FB4">
        <w:rPr>
          <w:rFonts w:asciiTheme="minorHAnsi" w:hAnsiTheme="minorHAnsi" w:cstheme="minorHAnsi"/>
          <w:szCs w:val="24"/>
        </w:rPr>
        <w:lastRenderedPageBreak/>
        <w:t>Leadership roles (e.g. chair, curriculum committee) in department, faculty or university educational program (applies only to faculty at the rank of associate professor or above)</w:t>
      </w:r>
    </w:p>
    <w:p w:rsidR="00B14FB4" w:rsidRPr="00B14FB4" w:rsidRDefault="00B14FB4" w:rsidP="00B14FB4">
      <w:pPr>
        <w:pStyle w:val="ListParagraph"/>
        <w:tabs>
          <w:tab w:val="left" w:pos="720"/>
        </w:tabs>
        <w:ind w:left="1440"/>
        <w:rPr>
          <w:rFonts w:asciiTheme="minorHAnsi" w:hAnsiTheme="minorHAnsi" w:cstheme="minorHAnsi"/>
          <w:sz w:val="24"/>
          <w:szCs w:val="24"/>
        </w:rPr>
      </w:pPr>
    </w:p>
    <w:p w:rsidR="00B14FB4" w:rsidRPr="00B14FB4" w:rsidRDefault="00B14FB4" w:rsidP="00B14FB4">
      <w:pPr>
        <w:pStyle w:val="ListParagraph"/>
        <w:numPr>
          <w:ilvl w:val="0"/>
          <w:numId w:val="5"/>
        </w:numPr>
        <w:tabs>
          <w:tab w:val="left" w:pos="720"/>
        </w:tabs>
        <w:rPr>
          <w:rFonts w:asciiTheme="minorHAnsi" w:hAnsiTheme="minorHAnsi" w:cstheme="minorHAnsi"/>
          <w:sz w:val="24"/>
          <w:szCs w:val="24"/>
        </w:rPr>
      </w:pPr>
      <w:r w:rsidRPr="00B14FB4">
        <w:rPr>
          <w:rFonts w:asciiTheme="minorHAnsi" w:hAnsiTheme="minorHAnsi" w:cstheme="minorHAnsi"/>
          <w:sz w:val="24"/>
          <w:szCs w:val="24"/>
        </w:rPr>
        <w:t>Other Professional Contributions</w:t>
      </w:r>
    </w:p>
    <w:p w:rsidR="00B14FB4" w:rsidRPr="00B14FB4" w:rsidRDefault="00B14FB4" w:rsidP="00B14FB4">
      <w:pPr>
        <w:numPr>
          <w:ilvl w:val="0"/>
          <w:numId w:val="15"/>
        </w:numPr>
        <w:ind w:left="1440"/>
        <w:jc w:val="both"/>
        <w:rPr>
          <w:rFonts w:asciiTheme="minorHAnsi" w:hAnsiTheme="minorHAnsi" w:cstheme="minorHAnsi"/>
          <w:szCs w:val="24"/>
        </w:rPr>
      </w:pPr>
      <w:r w:rsidRPr="00B14FB4">
        <w:rPr>
          <w:rFonts w:asciiTheme="minorHAnsi" w:hAnsiTheme="minorHAnsi" w:cstheme="minorHAnsi"/>
          <w:szCs w:val="24"/>
        </w:rPr>
        <w:t>Publication: evidence-based review, clinical observation, or book chapter as primary or senior author, or major role in development of clinical practice guidelines, or major report related to organization and delivery of clinical other professional services</w:t>
      </w:r>
    </w:p>
    <w:p w:rsidR="00B14FB4" w:rsidRPr="00B14FB4" w:rsidRDefault="00B14FB4" w:rsidP="00B14FB4">
      <w:pPr>
        <w:numPr>
          <w:ilvl w:val="0"/>
          <w:numId w:val="15"/>
        </w:numPr>
        <w:ind w:left="1440"/>
        <w:jc w:val="both"/>
        <w:rPr>
          <w:rFonts w:asciiTheme="minorHAnsi" w:hAnsiTheme="minorHAnsi" w:cstheme="minorHAnsi"/>
          <w:szCs w:val="24"/>
        </w:rPr>
      </w:pPr>
      <w:r w:rsidRPr="00B14FB4">
        <w:rPr>
          <w:rFonts w:asciiTheme="minorHAnsi" w:hAnsiTheme="minorHAnsi" w:cstheme="minorHAnsi"/>
          <w:szCs w:val="24"/>
        </w:rPr>
        <w:t>Dissemination:  evidence of dissemination per year of clinical or other professional expertise in major local or national venues, or peer-reviewed conference abstracts/presentations</w:t>
      </w:r>
    </w:p>
    <w:p w:rsidR="00B14FB4" w:rsidRPr="00B14FB4" w:rsidRDefault="00B14FB4" w:rsidP="00B14FB4">
      <w:pPr>
        <w:numPr>
          <w:ilvl w:val="0"/>
          <w:numId w:val="15"/>
        </w:numPr>
        <w:ind w:left="1440"/>
        <w:jc w:val="both"/>
        <w:rPr>
          <w:rFonts w:asciiTheme="minorHAnsi" w:hAnsiTheme="minorHAnsi" w:cstheme="minorHAnsi"/>
          <w:szCs w:val="24"/>
        </w:rPr>
      </w:pPr>
      <w:r w:rsidRPr="00B14FB4">
        <w:rPr>
          <w:rFonts w:asciiTheme="minorHAnsi" w:hAnsiTheme="minorHAnsi" w:cstheme="minorHAnsi"/>
          <w:szCs w:val="24"/>
        </w:rPr>
        <w:t>Practice: development and maintenance of regional or national reputation as an authority in a clinical or other professional field; development and maintenance of innovative approaches to patient care; evidence of quality improvement activities in areas of clinical or professional expertise</w:t>
      </w:r>
    </w:p>
    <w:p w:rsidR="00B14FB4" w:rsidRPr="00B14FB4" w:rsidRDefault="00B14FB4" w:rsidP="00B14FB4">
      <w:pPr>
        <w:numPr>
          <w:ilvl w:val="0"/>
          <w:numId w:val="15"/>
        </w:numPr>
        <w:ind w:left="1440"/>
        <w:jc w:val="both"/>
        <w:rPr>
          <w:rFonts w:asciiTheme="minorHAnsi" w:hAnsiTheme="minorHAnsi" w:cstheme="minorHAnsi"/>
          <w:szCs w:val="24"/>
        </w:rPr>
      </w:pPr>
      <w:r w:rsidRPr="00B14FB4">
        <w:rPr>
          <w:rFonts w:asciiTheme="minorHAnsi" w:hAnsiTheme="minorHAnsi" w:cstheme="minorHAnsi"/>
          <w:szCs w:val="24"/>
        </w:rPr>
        <w:t>Leadership role in department, hospital, regional or national professional organization (applies only to faculty at the rank of associate professor or above)</w:t>
      </w:r>
    </w:p>
    <w:p w:rsidR="00B14FB4" w:rsidRPr="00B14FB4" w:rsidRDefault="00B14FB4" w:rsidP="00B14FB4">
      <w:pPr>
        <w:pStyle w:val="Heading1"/>
        <w:rPr>
          <w:rFonts w:asciiTheme="minorHAnsi" w:hAnsiTheme="minorHAnsi" w:cstheme="minorHAnsi"/>
        </w:rPr>
      </w:pPr>
      <w:r w:rsidRPr="00B14FB4">
        <w:rPr>
          <w:rFonts w:asciiTheme="minorHAnsi" w:hAnsiTheme="minorHAnsi" w:cstheme="minorHAnsi"/>
        </w:rPr>
        <w:t>SERVICE</w:t>
      </w:r>
      <w:r w:rsidRPr="00B14FB4">
        <w:rPr>
          <w:rFonts w:asciiTheme="minorHAnsi" w:hAnsiTheme="minorHAnsi" w:cstheme="minorHAnsi"/>
        </w:rPr>
        <w:br/>
      </w:r>
    </w:p>
    <w:p w:rsidR="00B14FB4" w:rsidRPr="00B14FB4" w:rsidRDefault="00B14FB4" w:rsidP="00B14FB4">
      <w:pPr>
        <w:rPr>
          <w:rFonts w:asciiTheme="minorHAnsi" w:hAnsiTheme="minorHAnsi" w:cstheme="minorHAnsi"/>
          <w:szCs w:val="24"/>
        </w:rPr>
      </w:pPr>
      <w:r w:rsidRPr="00B14FB4">
        <w:rPr>
          <w:rFonts w:asciiTheme="minorHAnsi" w:hAnsiTheme="minorHAnsi" w:cstheme="minorHAnsi"/>
          <w:szCs w:val="24"/>
        </w:rPr>
        <w:t xml:space="preserve">All faculty members are expected to be involved in academic service to meet their academic unit’s obligations to the academic community and meet the expectations of their rank.  </w:t>
      </w:r>
    </w:p>
    <w:p w:rsidR="00B14FB4" w:rsidRPr="00B14FB4" w:rsidRDefault="00B14FB4" w:rsidP="00B14FB4">
      <w:pPr>
        <w:rPr>
          <w:rFonts w:asciiTheme="minorHAnsi" w:hAnsiTheme="minorHAnsi" w:cstheme="minorHAnsi"/>
          <w:szCs w:val="24"/>
        </w:rPr>
      </w:pPr>
    </w:p>
    <w:p w:rsidR="00B14FB4" w:rsidRPr="00B14FB4" w:rsidRDefault="00B14FB4" w:rsidP="00B14FB4">
      <w:pPr>
        <w:rPr>
          <w:rFonts w:asciiTheme="minorHAnsi" w:hAnsiTheme="minorHAnsi" w:cstheme="minorHAnsi"/>
          <w:szCs w:val="24"/>
        </w:rPr>
      </w:pPr>
      <w:r w:rsidRPr="00B14FB4">
        <w:rPr>
          <w:rFonts w:asciiTheme="minorHAnsi" w:hAnsiTheme="minorHAnsi" w:cstheme="minorHAnsi"/>
          <w:szCs w:val="24"/>
        </w:rPr>
        <w:t>For pre-</w:t>
      </w:r>
      <w:proofErr w:type="spellStart"/>
      <w:r w:rsidRPr="00B14FB4">
        <w:rPr>
          <w:rFonts w:asciiTheme="minorHAnsi" w:hAnsiTheme="minorHAnsi" w:cstheme="minorHAnsi"/>
          <w:szCs w:val="24"/>
        </w:rPr>
        <w:t>tenure</w:t>
      </w:r>
      <w:proofErr w:type="spellEnd"/>
      <w:r w:rsidRPr="00B14FB4">
        <w:rPr>
          <w:rFonts w:asciiTheme="minorHAnsi" w:hAnsiTheme="minorHAnsi" w:cstheme="minorHAnsi"/>
          <w:szCs w:val="24"/>
        </w:rPr>
        <w:t xml:space="preserve"> faculty members, involvement in such activities is expected but will be of a lesser degree initially with more gradual involvement over time. Increased levels of academic service are expected of tenured faculty, with Full Professors and Professors of Teaching showing the greatest involvement.</w:t>
      </w:r>
    </w:p>
    <w:p w:rsidR="00B14FB4" w:rsidRPr="00B14FB4" w:rsidRDefault="00B14FB4" w:rsidP="00B14FB4">
      <w:pPr>
        <w:rPr>
          <w:rFonts w:asciiTheme="minorHAnsi" w:hAnsiTheme="minorHAnsi" w:cstheme="minorHAnsi"/>
          <w:szCs w:val="24"/>
        </w:rPr>
      </w:pPr>
    </w:p>
    <w:p w:rsidR="00B14FB4" w:rsidRPr="00B14FB4" w:rsidRDefault="00B14FB4" w:rsidP="00B14FB4">
      <w:pPr>
        <w:rPr>
          <w:rFonts w:asciiTheme="minorHAnsi" w:hAnsiTheme="minorHAnsi" w:cstheme="minorHAnsi"/>
          <w:szCs w:val="24"/>
        </w:rPr>
      </w:pPr>
      <w:r w:rsidRPr="00B14FB4">
        <w:rPr>
          <w:rFonts w:asciiTheme="minorHAnsi" w:hAnsiTheme="minorHAnsi" w:cstheme="minorHAnsi"/>
          <w:szCs w:val="24"/>
        </w:rPr>
        <w:t>Excellence in service will be evaluated on above average commitment to service and/or innovation, productivity and high impact in these service commitments.</w:t>
      </w:r>
    </w:p>
    <w:p w:rsidR="00B14FB4" w:rsidRPr="00B14FB4" w:rsidRDefault="00B14FB4" w:rsidP="00B14FB4">
      <w:pPr>
        <w:rPr>
          <w:rFonts w:asciiTheme="minorHAnsi" w:hAnsiTheme="minorHAnsi" w:cstheme="minorHAnsi"/>
          <w:szCs w:val="24"/>
        </w:rPr>
      </w:pPr>
    </w:p>
    <w:p w:rsidR="00B14FB4" w:rsidRPr="00B14FB4" w:rsidRDefault="00B14FB4" w:rsidP="00B14FB4">
      <w:pPr>
        <w:jc w:val="both"/>
        <w:rPr>
          <w:rFonts w:asciiTheme="minorHAnsi" w:hAnsiTheme="minorHAnsi" w:cstheme="minorHAnsi"/>
          <w:szCs w:val="24"/>
        </w:rPr>
      </w:pPr>
      <w:r w:rsidRPr="00B14FB4">
        <w:rPr>
          <w:rFonts w:asciiTheme="minorHAnsi" w:hAnsiTheme="minorHAnsi" w:cstheme="minorHAnsi"/>
          <w:szCs w:val="24"/>
        </w:rPr>
        <w:t>The Head of Academic Unit will select the type of service or designate in consultation with the faculty member and will normally include:</w:t>
      </w:r>
    </w:p>
    <w:p w:rsidR="00B14FB4" w:rsidRPr="00B14FB4" w:rsidRDefault="00B14FB4" w:rsidP="00B14FB4">
      <w:pPr>
        <w:rPr>
          <w:rFonts w:asciiTheme="minorHAnsi" w:hAnsiTheme="minorHAnsi" w:cstheme="minorHAnsi"/>
        </w:rPr>
      </w:pPr>
    </w:p>
    <w:p w:rsidR="00B14FB4" w:rsidRPr="00B14FB4" w:rsidRDefault="00B14FB4" w:rsidP="00B14FB4">
      <w:pPr>
        <w:pStyle w:val="ListParagraph"/>
        <w:numPr>
          <w:ilvl w:val="0"/>
          <w:numId w:val="8"/>
        </w:numPr>
        <w:tabs>
          <w:tab w:val="left" w:pos="720"/>
        </w:tabs>
        <w:rPr>
          <w:rFonts w:asciiTheme="minorHAnsi" w:hAnsiTheme="minorHAnsi" w:cstheme="minorHAnsi"/>
          <w:b/>
          <w:i/>
          <w:sz w:val="24"/>
          <w:szCs w:val="24"/>
        </w:rPr>
      </w:pPr>
      <w:r w:rsidRPr="00B14FB4">
        <w:rPr>
          <w:rFonts w:asciiTheme="minorHAnsi" w:hAnsiTheme="minorHAnsi" w:cstheme="minorHAnsi"/>
          <w:b/>
          <w:i/>
          <w:sz w:val="24"/>
          <w:szCs w:val="24"/>
        </w:rPr>
        <w:t>Service to the University</w:t>
      </w:r>
    </w:p>
    <w:p w:rsidR="00B14FB4" w:rsidRPr="00B14FB4" w:rsidRDefault="00B14FB4" w:rsidP="00B14FB4">
      <w:pPr>
        <w:tabs>
          <w:tab w:val="left" w:pos="720"/>
        </w:tabs>
        <w:ind w:left="720" w:hanging="720"/>
        <w:rPr>
          <w:rFonts w:asciiTheme="minorHAnsi" w:hAnsiTheme="minorHAnsi" w:cstheme="minorHAnsi"/>
          <w:b/>
          <w:szCs w:val="24"/>
          <w:u w:val="single"/>
        </w:rPr>
      </w:pPr>
    </w:p>
    <w:p w:rsidR="00B14FB4" w:rsidRPr="00B14FB4" w:rsidRDefault="00B14FB4" w:rsidP="00B14FB4">
      <w:pPr>
        <w:pStyle w:val="ListParagraph"/>
        <w:numPr>
          <w:ilvl w:val="0"/>
          <w:numId w:val="9"/>
        </w:numPr>
        <w:tabs>
          <w:tab w:val="left" w:pos="720"/>
        </w:tabs>
        <w:rPr>
          <w:rFonts w:asciiTheme="minorHAnsi" w:hAnsiTheme="minorHAnsi" w:cstheme="minorHAnsi"/>
          <w:sz w:val="24"/>
          <w:szCs w:val="24"/>
        </w:rPr>
      </w:pPr>
      <w:r w:rsidRPr="00B14FB4">
        <w:rPr>
          <w:rFonts w:asciiTheme="minorHAnsi" w:hAnsiTheme="minorHAnsi" w:cstheme="minorHAnsi"/>
          <w:sz w:val="24"/>
          <w:szCs w:val="24"/>
        </w:rPr>
        <w:t>Memberships on committees in your Department/School, the Faculty of Medicine, and UBC</w:t>
      </w:r>
    </w:p>
    <w:p w:rsidR="00B14FB4" w:rsidRPr="00B14FB4" w:rsidRDefault="00B14FB4" w:rsidP="00B14FB4">
      <w:pPr>
        <w:pStyle w:val="ListParagraph"/>
        <w:numPr>
          <w:ilvl w:val="0"/>
          <w:numId w:val="9"/>
        </w:numPr>
        <w:tabs>
          <w:tab w:val="left" w:pos="720"/>
        </w:tabs>
        <w:rPr>
          <w:rFonts w:asciiTheme="minorHAnsi" w:hAnsiTheme="minorHAnsi" w:cstheme="minorHAnsi"/>
          <w:sz w:val="24"/>
          <w:szCs w:val="24"/>
        </w:rPr>
      </w:pPr>
      <w:r w:rsidRPr="00B14FB4">
        <w:rPr>
          <w:rFonts w:asciiTheme="minorHAnsi" w:hAnsiTheme="minorHAnsi" w:cstheme="minorHAnsi"/>
          <w:sz w:val="24"/>
          <w:szCs w:val="24"/>
        </w:rPr>
        <w:t>Faculty mentoring (formal and informal)</w:t>
      </w:r>
    </w:p>
    <w:p w:rsidR="00B14FB4" w:rsidRPr="00B14FB4" w:rsidRDefault="00B14FB4" w:rsidP="00B14FB4">
      <w:pPr>
        <w:pStyle w:val="ListParagraph"/>
        <w:numPr>
          <w:ilvl w:val="0"/>
          <w:numId w:val="9"/>
        </w:numPr>
        <w:tabs>
          <w:tab w:val="left" w:pos="720"/>
        </w:tabs>
        <w:rPr>
          <w:rFonts w:asciiTheme="minorHAnsi" w:hAnsiTheme="minorHAnsi" w:cstheme="minorHAnsi"/>
          <w:sz w:val="24"/>
          <w:szCs w:val="24"/>
        </w:rPr>
      </w:pPr>
      <w:r w:rsidRPr="00B14FB4">
        <w:rPr>
          <w:rFonts w:asciiTheme="minorHAnsi" w:hAnsiTheme="minorHAnsi" w:cstheme="minorHAnsi"/>
          <w:sz w:val="24"/>
          <w:szCs w:val="24"/>
        </w:rPr>
        <w:t>Other service</w:t>
      </w:r>
    </w:p>
    <w:p w:rsidR="00B14FB4" w:rsidRPr="00B14FB4" w:rsidRDefault="00B14FB4" w:rsidP="00B14FB4">
      <w:pPr>
        <w:pStyle w:val="ListParagraph"/>
        <w:tabs>
          <w:tab w:val="left" w:pos="720"/>
        </w:tabs>
        <w:rPr>
          <w:rFonts w:asciiTheme="minorHAnsi" w:hAnsiTheme="minorHAnsi" w:cstheme="minorHAnsi"/>
          <w:sz w:val="24"/>
          <w:szCs w:val="24"/>
        </w:rPr>
      </w:pPr>
      <w:proofErr w:type="gramStart"/>
      <w:r w:rsidRPr="00B14FB4">
        <w:rPr>
          <w:rFonts w:asciiTheme="minorHAnsi" w:hAnsiTheme="minorHAnsi" w:cstheme="minorHAnsi"/>
          <w:sz w:val="24"/>
          <w:szCs w:val="24"/>
        </w:rPr>
        <w:lastRenderedPageBreak/>
        <w:t>E.g. thesis examination committees, oral comprehensive examination committees, OSCE examinations, etc.</w:t>
      </w:r>
      <w:proofErr w:type="gramEnd"/>
      <w:r w:rsidRPr="00B14FB4">
        <w:rPr>
          <w:rFonts w:asciiTheme="minorHAnsi" w:hAnsiTheme="minorHAnsi" w:cstheme="minorHAnsi"/>
          <w:sz w:val="24"/>
          <w:szCs w:val="24"/>
        </w:rPr>
        <w:t xml:space="preserve"> </w:t>
      </w:r>
      <w:r w:rsidRPr="00B14FB4">
        <w:rPr>
          <w:rFonts w:asciiTheme="minorHAnsi" w:hAnsiTheme="minorHAnsi" w:cstheme="minorHAnsi"/>
          <w:sz w:val="24"/>
          <w:szCs w:val="24"/>
        </w:rPr>
        <w:br/>
      </w:r>
    </w:p>
    <w:p w:rsidR="00B14FB4" w:rsidRPr="00B14FB4" w:rsidRDefault="00B14FB4" w:rsidP="00B14FB4">
      <w:pPr>
        <w:pStyle w:val="ListParagraph"/>
        <w:numPr>
          <w:ilvl w:val="0"/>
          <w:numId w:val="8"/>
        </w:numPr>
        <w:tabs>
          <w:tab w:val="left" w:pos="720"/>
        </w:tabs>
        <w:rPr>
          <w:rFonts w:asciiTheme="minorHAnsi" w:hAnsiTheme="minorHAnsi" w:cstheme="minorHAnsi"/>
          <w:b/>
          <w:i/>
          <w:sz w:val="24"/>
          <w:szCs w:val="24"/>
        </w:rPr>
      </w:pPr>
      <w:r w:rsidRPr="00B14FB4">
        <w:rPr>
          <w:rFonts w:asciiTheme="minorHAnsi" w:hAnsiTheme="minorHAnsi" w:cstheme="minorHAnsi"/>
          <w:b/>
          <w:i/>
          <w:sz w:val="24"/>
          <w:szCs w:val="24"/>
        </w:rPr>
        <w:t>Service to the Health Professions/Health Authorities</w:t>
      </w:r>
      <w:r w:rsidRPr="00B14FB4">
        <w:rPr>
          <w:rFonts w:asciiTheme="minorHAnsi" w:hAnsiTheme="minorHAnsi" w:cstheme="minorHAnsi"/>
          <w:i/>
          <w:sz w:val="24"/>
          <w:szCs w:val="24"/>
        </w:rPr>
        <w:t xml:space="preserve"> </w:t>
      </w:r>
    </w:p>
    <w:p w:rsidR="00B14FB4" w:rsidRPr="00B14FB4" w:rsidRDefault="00B14FB4" w:rsidP="00B14FB4">
      <w:pPr>
        <w:tabs>
          <w:tab w:val="left" w:pos="720"/>
        </w:tabs>
        <w:ind w:left="360"/>
        <w:rPr>
          <w:rFonts w:asciiTheme="minorHAnsi" w:hAnsiTheme="minorHAnsi" w:cstheme="minorHAnsi"/>
          <w:b/>
          <w:szCs w:val="24"/>
        </w:rPr>
      </w:pPr>
    </w:p>
    <w:p w:rsidR="00B14FB4" w:rsidRPr="00B14FB4" w:rsidRDefault="00B14FB4" w:rsidP="00B14FB4">
      <w:pPr>
        <w:pStyle w:val="ListParagraph"/>
        <w:numPr>
          <w:ilvl w:val="0"/>
          <w:numId w:val="11"/>
        </w:numPr>
        <w:tabs>
          <w:tab w:val="left" w:pos="720"/>
        </w:tabs>
        <w:rPr>
          <w:rFonts w:asciiTheme="minorHAnsi" w:hAnsiTheme="minorHAnsi" w:cstheme="minorHAnsi"/>
          <w:sz w:val="24"/>
          <w:szCs w:val="24"/>
        </w:rPr>
      </w:pPr>
      <w:r w:rsidRPr="00B14FB4">
        <w:rPr>
          <w:rFonts w:asciiTheme="minorHAnsi" w:hAnsiTheme="minorHAnsi" w:cstheme="minorHAnsi"/>
          <w:sz w:val="24"/>
          <w:szCs w:val="24"/>
        </w:rPr>
        <w:t xml:space="preserve">Memberships on provincial, national and international committees </w:t>
      </w:r>
    </w:p>
    <w:p w:rsidR="00B14FB4" w:rsidRPr="00B14FB4" w:rsidRDefault="00B14FB4" w:rsidP="00B14FB4">
      <w:pPr>
        <w:pStyle w:val="ListParagraph"/>
        <w:numPr>
          <w:ilvl w:val="0"/>
          <w:numId w:val="11"/>
        </w:numPr>
        <w:tabs>
          <w:tab w:val="left" w:pos="720"/>
        </w:tabs>
        <w:rPr>
          <w:rFonts w:asciiTheme="minorHAnsi" w:hAnsiTheme="minorHAnsi" w:cstheme="minorHAnsi"/>
          <w:sz w:val="24"/>
          <w:szCs w:val="24"/>
        </w:rPr>
      </w:pPr>
      <w:r w:rsidRPr="00B14FB4">
        <w:rPr>
          <w:rFonts w:asciiTheme="minorHAnsi" w:hAnsiTheme="minorHAnsi" w:cstheme="minorHAnsi"/>
          <w:sz w:val="24"/>
          <w:szCs w:val="24"/>
        </w:rPr>
        <w:t>Other provincial, national and international service</w:t>
      </w:r>
    </w:p>
    <w:p w:rsidR="00B14FB4" w:rsidRPr="00B14FB4" w:rsidRDefault="00B14FB4" w:rsidP="00B14FB4">
      <w:pPr>
        <w:tabs>
          <w:tab w:val="left" w:pos="720"/>
        </w:tabs>
        <w:rPr>
          <w:rFonts w:asciiTheme="minorHAnsi" w:hAnsiTheme="minorHAnsi" w:cstheme="minorHAnsi"/>
          <w:szCs w:val="24"/>
        </w:rPr>
      </w:pPr>
    </w:p>
    <w:p w:rsidR="00B14FB4" w:rsidRPr="00B14FB4" w:rsidRDefault="00B14FB4" w:rsidP="00B14FB4">
      <w:pPr>
        <w:pStyle w:val="ListParagraph"/>
        <w:numPr>
          <w:ilvl w:val="0"/>
          <w:numId w:val="8"/>
        </w:numPr>
        <w:tabs>
          <w:tab w:val="left" w:pos="720"/>
        </w:tabs>
        <w:rPr>
          <w:rFonts w:asciiTheme="minorHAnsi" w:hAnsiTheme="minorHAnsi" w:cstheme="minorHAnsi"/>
          <w:b/>
          <w:i/>
          <w:sz w:val="24"/>
          <w:szCs w:val="24"/>
        </w:rPr>
      </w:pPr>
      <w:r w:rsidRPr="00B14FB4">
        <w:rPr>
          <w:rFonts w:asciiTheme="minorHAnsi" w:hAnsiTheme="minorHAnsi" w:cstheme="minorHAnsi"/>
          <w:b/>
          <w:i/>
          <w:sz w:val="24"/>
          <w:szCs w:val="24"/>
        </w:rPr>
        <w:t>Service to the Provincial, National and International Community</w:t>
      </w:r>
    </w:p>
    <w:p w:rsidR="00B14FB4" w:rsidRPr="00B14FB4" w:rsidRDefault="00B14FB4" w:rsidP="00B14FB4">
      <w:pPr>
        <w:tabs>
          <w:tab w:val="left" w:pos="720"/>
        </w:tabs>
        <w:rPr>
          <w:rFonts w:asciiTheme="minorHAnsi" w:hAnsiTheme="minorHAnsi" w:cstheme="minorHAnsi"/>
          <w:b/>
          <w:szCs w:val="24"/>
          <w:u w:val="single"/>
        </w:rPr>
      </w:pPr>
    </w:p>
    <w:p w:rsidR="00B14FB4" w:rsidRPr="00B14FB4" w:rsidRDefault="00B14FB4" w:rsidP="00B14FB4">
      <w:pPr>
        <w:pStyle w:val="ListParagraph"/>
        <w:numPr>
          <w:ilvl w:val="0"/>
          <w:numId w:val="10"/>
        </w:numPr>
        <w:tabs>
          <w:tab w:val="left" w:pos="720"/>
        </w:tabs>
        <w:rPr>
          <w:rFonts w:asciiTheme="minorHAnsi" w:hAnsiTheme="minorHAnsi" w:cstheme="minorHAnsi"/>
          <w:sz w:val="24"/>
          <w:szCs w:val="24"/>
        </w:rPr>
      </w:pPr>
      <w:r w:rsidRPr="00B14FB4">
        <w:rPr>
          <w:rFonts w:asciiTheme="minorHAnsi" w:hAnsiTheme="minorHAnsi" w:cstheme="minorHAnsi"/>
          <w:sz w:val="24"/>
          <w:szCs w:val="24"/>
        </w:rPr>
        <w:t>Memberships on scholarly societies</w:t>
      </w:r>
    </w:p>
    <w:p w:rsidR="00B14FB4" w:rsidRPr="00B14FB4" w:rsidRDefault="00B14FB4" w:rsidP="00B14FB4">
      <w:pPr>
        <w:pStyle w:val="ListParagraph"/>
        <w:numPr>
          <w:ilvl w:val="0"/>
          <w:numId w:val="10"/>
        </w:numPr>
        <w:tabs>
          <w:tab w:val="left" w:pos="720"/>
        </w:tabs>
        <w:rPr>
          <w:rFonts w:asciiTheme="minorHAnsi" w:hAnsiTheme="minorHAnsi" w:cstheme="minorHAnsi"/>
          <w:sz w:val="24"/>
          <w:szCs w:val="24"/>
        </w:rPr>
      </w:pPr>
      <w:r w:rsidRPr="00B14FB4">
        <w:rPr>
          <w:rFonts w:asciiTheme="minorHAnsi" w:hAnsiTheme="minorHAnsi" w:cstheme="minorHAnsi"/>
          <w:sz w:val="24"/>
          <w:szCs w:val="24"/>
        </w:rPr>
        <w:t>Memberships on other societies</w:t>
      </w:r>
    </w:p>
    <w:p w:rsidR="00B14FB4" w:rsidRPr="00B14FB4" w:rsidRDefault="00B14FB4" w:rsidP="00B14FB4">
      <w:pPr>
        <w:pStyle w:val="ListParagraph"/>
        <w:numPr>
          <w:ilvl w:val="0"/>
          <w:numId w:val="10"/>
        </w:numPr>
        <w:tabs>
          <w:tab w:val="left" w:pos="720"/>
        </w:tabs>
        <w:rPr>
          <w:rFonts w:asciiTheme="minorHAnsi" w:hAnsiTheme="minorHAnsi" w:cstheme="minorHAnsi"/>
          <w:sz w:val="24"/>
          <w:szCs w:val="24"/>
        </w:rPr>
      </w:pPr>
      <w:r w:rsidRPr="00B14FB4">
        <w:rPr>
          <w:rFonts w:asciiTheme="minorHAnsi" w:hAnsiTheme="minorHAnsi" w:cstheme="minorHAnsi"/>
          <w:sz w:val="24"/>
          <w:szCs w:val="24"/>
        </w:rPr>
        <w:t>Memberships on scholarly committees</w:t>
      </w:r>
    </w:p>
    <w:p w:rsidR="00B14FB4" w:rsidRPr="00B14FB4" w:rsidRDefault="00B14FB4" w:rsidP="00B14FB4">
      <w:pPr>
        <w:pStyle w:val="ListParagraph"/>
        <w:numPr>
          <w:ilvl w:val="0"/>
          <w:numId w:val="10"/>
        </w:numPr>
        <w:tabs>
          <w:tab w:val="left" w:pos="720"/>
        </w:tabs>
        <w:rPr>
          <w:rFonts w:asciiTheme="minorHAnsi" w:hAnsiTheme="minorHAnsi" w:cstheme="minorHAnsi"/>
          <w:sz w:val="24"/>
          <w:szCs w:val="24"/>
        </w:rPr>
      </w:pPr>
      <w:r w:rsidRPr="00B14FB4">
        <w:rPr>
          <w:rFonts w:asciiTheme="minorHAnsi" w:hAnsiTheme="minorHAnsi" w:cstheme="minorHAnsi"/>
          <w:sz w:val="24"/>
          <w:szCs w:val="24"/>
        </w:rPr>
        <w:t>Memberships on other committees</w:t>
      </w:r>
    </w:p>
    <w:p w:rsidR="00B14FB4" w:rsidRPr="00B14FB4" w:rsidRDefault="00B14FB4" w:rsidP="00B14FB4">
      <w:pPr>
        <w:pStyle w:val="ListParagraph"/>
        <w:numPr>
          <w:ilvl w:val="0"/>
          <w:numId w:val="10"/>
        </w:numPr>
        <w:tabs>
          <w:tab w:val="left" w:pos="720"/>
        </w:tabs>
        <w:rPr>
          <w:rFonts w:asciiTheme="minorHAnsi" w:hAnsiTheme="minorHAnsi" w:cstheme="minorHAnsi"/>
          <w:sz w:val="24"/>
          <w:szCs w:val="24"/>
        </w:rPr>
      </w:pPr>
      <w:r w:rsidRPr="00B14FB4">
        <w:rPr>
          <w:rFonts w:asciiTheme="minorHAnsi" w:hAnsiTheme="minorHAnsi" w:cstheme="minorHAnsi"/>
          <w:sz w:val="24"/>
          <w:szCs w:val="24"/>
        </w:rPr>
        <w:t>Editorships</w:t>
      </w:r>
    </w:p>
    <w:p w:rsidR="00B14FB4" w:rsidRPr="00B14FB4" w:rsidRDefault="00B14FB4" w:rsidP="00B14FB4">
      <w:pPr>
        <w:pStyle w:val="ListParagraph"/>
        <w:numPr>
          <w:ilvl w:val="0"/>
          <w:numId w:val="10"/>
        </w:numPr>
        <w:tabs>
          <w:tab w:val="left" w:pos="720"/>
        </w:tabs>
        <w:rPr>
          <w:rFonts w:asciiTheme="minorHAnsi" w:hAnsiTheme="minorHAnsi" w:cstheme="minorHAnsi"/>
          <w:sz w:val="24"/>
          <w:szCs w:val="24"/>
        </w:rPr>
      </w:pPr>
      <w:r w:rsidRPr="00B14FB4">
        <w:rPr>
          <w:rFonts w:asciiTheme="minorHAnsi" w:hAnsiTheme="minorHAnsi" w:cstheme="minorHAnsi"/>
          <w:sz w:val="24"/>
          <w:szCs w:val="24"/>
        </w:rPr>
        <w:t>Reviewer</w:t>
      </w:r>
    </w:p>
    <w:p w:rsidR="00B14FB4" w:rsidRPr="00B14FB4" w:rsidRDefault="00B14FB4" w:rsidP="00B14FB4">
      <w:pPr>
        <w:pStyle w:val="ListParagraph"/>
        <w:numPr>
          <w:ilvl w:val="0"/>
          <w:numId w:val="10"/>
        </w:numPr>
        <w:tabs>
          <w:tab w:val="left" w:pos="720"/>
        </w:tabs>
        <w:rPr>
          <w:rFonts w:asciiTheme="minorHAnsi" w:hAnsiTheme="minorHAnsi" w:cstheme="minorHAnsi"/>
          <w:sz w:val="24"/>
          <w:szCs w:val="24"/>
        </w:rPr>
      </w:pPr>
      <w:r w:rsidRPr="00B14FB4">
        <w:rPr>
          <w:rFonts w:asciiTheme="minorHAnsi" w:hAnsiTheme="minorHAnsi" w:cstheme="minorHAnsi"/>
          <w:sz w:val="24"/>
          <w:szCs w:val="24"/>
        </w:rPr>
        <w:t>External examiner</w:t>
      </w:r>
    </w:p>
    <w:p w:rsidR="00B14FB4" w:rsidRPr="00B14FB4" w:rsidRDefault="00B14FB4" w:rsidP="00B14FB4">
      <w:pPr>
        <w:pStyle w:val="ListParagraph"/>
        <w:numPr>
          <w:ilvl w:val="0"/>
          <w:numId w:val="10"/>
        </w:numPr>
        <w:tabs>
          <w:tab w:val="left" w:pos="720"/>
        </w:tabs>
        <w:rPr>
          <w:rFonts w:asciiTheme="minorHAnsi" w:hAnsiTheme="minorHAnsi" w:cstheme="minorHAnsi"/>
          <w:sz w:val="24"/>
          <w:szCs w:val="24"/>
        </w:rPr>
      </w:pPr>
      <w:r w:rsidRPr="00B14FB4">
        <w:rPr>
          <w:rFonts w:asciiTheme="minorHAnsi" w:hAnsiTheme="minorHAnsi" w:cstheme="minorHAnsi"/>
          <w:sz w:val="24"/>
          <w:szCs w:val="24"/>
        </w:rPr>
        <w:t xml:space="preserve">Consultant </w:t>
      </w:r>
    </w:p>
    <w:p w:rsidR="00B14FB4" w:rsidRPr="00B14FB4" w:rsidRDefault="00B14FB4" w:rsidP="00B14FB4">
      <w:pPr>
        <w:pStyle w:val="ListParagraph"/>
        <w:numPr>
          <w:ilvl w:val="0"/>
          <w:numId w:val="10"/>
        </w:numPr>
        <w:tabs>
          <w:tab w:val="left" w:pos="720"/>
        </w:tabs>
        <w:rPr>
          <w:rFonts w:asciiTheme="minorHAnsi" w:hAnsiTheme="minorHAnsi" w:cstheme="minorHAnsi"/>
          <w:sz w:val="24"/>
          <w:szCs w:val="24"/>
        </w:rPr>
      </w:pPr>
      <w:r w:rsidRPr="00B14FB4">
        <w:rPr>
          <w:rFonts w:asciiTheme="minorHAnsi" w:hAnsiTheme="minorHAnsi" w:cstheme="minorHAnsi"/>
          <w:sz w:val="24"/>
          <w:szCs w:val="24"/>
        </w:rPr>
        <w:t>Other service to the community</w:t>
      </w:r>
    </w:p>
    <w:p w:rsidR="00B14FB4" w:rsidRPr="00B14FB4" w:rsidRDefault="00B14FB4" w:rsidP="00B14FB4">
      <w:pPr>
        <w:pStyle w:val="ListParagraph"/>
        <w:tabs>
          <w:tab w:val="left" w:pos="720"/>
        </w:tabs>
        <w:rPr>
          <w:rFonts w:asciiTheme="minorHAnsi" w:hAnsiTheme="minorHAnsi" w:cstheme="minorHAnsi"/>
          <w:sz w:val="24"/>
          <w:szCs w:val="24"/>
        </w:rPr>
      </w:pPr>
      <w:proofErr w:type="gramStart"/>
      <w:r w:rsidRPr="00B14FB4">
        <w:rPr>
          <w:rFonts w:asciiTheme="minorHAnsi" w:hAnsiTheme="minorHAnsi" w:cstheme="minorHAnsi"/>
          <w:sz w:val="24"/>
          <w:szCs w:val="24"/>
        </w:rPr>
        <w:t>E.g. any radio, TV, or other media interviews, panel discussions, public discussions or volunteer work relating to your scholarly activities.</w:t>
      </w:r>
      <w:proofErr w:type="gramEnd"/>
    </w:p>
    <w:p w:rsidR="00B14FB4" w:rsidRPr="00B14FB4" w:rsidRDefault="00B14FB4" w:rsidP="00B14FB4">
      <w:pPr>
        <w:tabs>
          <w:tab w:val="left" w:pos="720"/>
        </w:tabs>
        <w:ind w:left="720" w:hanging="720"/>
        <w:rPr>
          <w:rFonts w:asciiTheme="minorHAnsi" w:hAnsiTheme="minorHAnsi" w:cstheme="minorHAnsi"/>
          <w:szCs w:val="24"/>
        </w:rPr>
      </w:pPr>
    </w:p>
    <w:p w:rsidR="00B14FB4" w:rsidRPr="00B14FB4" w:rsidRDefault="00B14FB4" w:rsidP="00B14FB4">
      <w:pPr>
        <w:rPr>
          <w:rFonts w:asciiTheme="minorHAnsi" w:hAnsiTheme="minorHAnsi" w:cstheme="minorHAnsi"/>
          <w:b/>
          <w:bCs/>
          <w:sz w:val="28"/>
          <w:szCs w:val="28"/>
        </w:rPr>
      </w:pPr>
      <w:r w:rsidRPr="00B14FB4">
        <w:rPr>
          <w:rFonts w:asciiTheme="minorHAnsi" w:hAnsiTheme="minorHAnsi" w:cstheme="minorHAnsi"/>
          <w:b/>
          <w:bCs/>
          <w:sz w:val="28"/>
          <w:szCs w:val="28"/>
        </w:rPr>
        <w:t>Overall Academic Accountability</w:t>
      </w:r>
    </w:p>
    <w:p w:rsidR="00B14FB4" w:rsidRPr="00B14FB4" w:rsidRDefault="00B14FB4" w:rsidP="00B14FB4">
      <w:pPr>
        <w:rPr>
          <w:rFonts w:asciiTheme="minorHAnsi" w:hAnsiTheme="minorHAnsi" w:cstheme="minorHAnsi"/>
          <w:b/>
          <w:bCs/>
          <w:u w:val="single"/>
        </w:rPr>
      </w:pPr>
    </w:p>
    <w:p w:rsidR="00B14FB4" w:rsidRPr="00B14FB4" w:rsidRDefault="00B14FB4" w:rsidP="00B14FB4">
      <w:pPr>
        <w:pStyle w:val="ListParagraph"/>
        <w:numPr>
          <w:ilvl w:val="0"/>
          <w:numId w:val="16"/>
        </w:numPr>
        <w:rPr>
          <w:rFonts w:asciiTheme="minorHAnsi" w:hAnsiTheme="minorHAnsi" w:cstheme="minorHAnsi"/>
          <w:sz w:val="24"/>
          <w:szCs w:val="24"/>
        </w:rPr>
      </w:pPr>
      <w:r w:rsidRPr="00B14FB4">
        <w:rPr>
          <w:rFonts w:asciiTheme="minorHAnsi" w:hAnsiTheme="minorHAnsi" w:cstheme="minorHAnsi"/>
          <w:sz w:val="24"/>
          <w:szCs w:val="24"/>
        </w:rPr>
        <w:t>All faculty members are expected to keep their curriculum vitae and teaching dossier up-to-date.</w:t>
      </w:r>
    </w:p>
    <w:p w:rsidR="00B14FB4" w:rsidRPr="00B14FB4" w:rsidRDefault="00B14FB4" w:rsidP="00B14FB4">
      <w:pPr>
        <w:rPr>
          <w:rFonts w:asciiTheme="minorHAnsi" w:hAnsiTheme="minorHAnsi" w:cstheme="minorHAnsi"/>
          <w:szCs w:val="24"/>
        </w:rPr>
      </w:pPr>
    </w:p>
    <w:p w:rsidR="00B14FB4" w:rsidRPr="00B14FB4" w:rsidRDefault="00B14FB4" w:rsidP="00B14FB4">
      <w:pPr>
        <w:pStyle w:val="ListParagraph"/>
        <w:numPr>
          <w:ilvl w:val="0"/>
          <w:numId w:val="16"/>
        </w:numPr>
        <w:rPr>
          <w:rFonts w:asciiTheme="minorHAnsi" w:hAnsiTheme="minorHAnsi" w:cstheme="minorHAnsi"/>
          <w:sz w:val="24"/>
          <w:szCs w:val="24"/>
        </w:rPr>
      </w:pPr>
      <w:r w:rsidRPr="00B14FB4">
        <w:rPr>
          <w:rFonts w:asciiTheme="minorHAnsi" w:hAnsiTheme="minorHAnsi" w:cstheme="minorHAnsi"/>
          <w:sz w:val="24"/>
          <w:szCs w:val="24"/>
        </w:rPr>
        <w:t>An activity report summarizing academic contributions must be submitted to the Head of Academic Unit annually by January 31</w:t>
      </w:r>
      <w:r w:rsidRPr="00B14FB4">
        <w:rPr>
          <w:rFonts w:asciiTheme="minorHAnsi" w:hAnsiTheme="minorHAnsi" w:cstheme="minorHAnsi"/>
          <w:sz w:val="24"/>
          <w:szCs w:val="24"/>
          <w:vertAlign w:val="superscript"/>
        </w:rPr>
        <w:t xml:space="preserve">st </w:t>
      </w:r>
      <w:r w:rsidRPr="00B14FB4">
        <w:rPr>
          <w:rFonts w:asciiTheme="minorHAnsi" w:hAnsiTheme="minorHAnsi" w:cstheme="minorHAnsi"/>
          <w:sz w:val="24"/>
          <w:szCs w:val="24"/>
        </w:rPr>
        <w:t>for the previous calendar year.</w:t>
      </w:r>
    </w:p>
    <w:p w:rsidR="00B14FB4" w:rsidRPr="00B14FB4" w:rsidRDefault="00B14FB4" w:rsidP="00B14FB4">
      <w:pPr>
        <w:rPr>
          <w:rFonts w:asciiTheme="minorHAnsi" w:hAnsiTheme="minorHAnsi" w:cstheme="minorHAnsi"/>
          <w:szCs w:val="24"/>
        </w:rPr>
      </w:pPr>
    </w:p>
    <w:p w:rsidR="00B14FB4" w:rsidRPr="00B14FB4" w:rsidRDefault="00B14FB4" w:rsidP="00B14FB4">
      <w:pPr>
        <w:pStyle w:val="ListParagraph"/>
        <w:numPr>
          <w:ilvl w:val="0"/>
          <w:numId w:val="16"/>
        </w:numPr>
        <w:rPr>
          <w:rFonts w:asciiTheme="minorHAnsi" w:hAnsiTheme="minorHAnsi" w:cstheme="minorHAnsi"/>
          <w:sz w:val="24"/>
          <w:szCs w:val="24"/>
        </w:rPr>
      </w:pPr>
      <w:r w:rsidRPr="00B14FB4">
        <w:rPr>
          <w:rFonts w:asciiTheme="minorHAnsi" w:hAnsiTheme="minorHAnsi" w:cstheme="minorHAnsi"/>
          <w:sz w:val="24"/>
          <w:szCs w:val="24"/>
        </w:rPr>
        <w:t>All faculty members are expected to attend academic unit meetings and are encouraged to attend Full Faculty Meetings of the Faculty.</w:t>
      </w:r>
    </w:p>
    <w:p w:rsidR="00B14FB4" w:rsidRPr="00B14FB4" w:rsidRDefault="00B14FB4" w:rsidP="00B14FB4">
      <w:pPr>
        <w:rPr>
          <w:rFonts w:asciiTheme="minorHAnsi" w:hAnsiTheme="minorHAnsi" w:cstheme="minorHAnsi"/>
          <w:szCs w:val="24"/>
        </w:rPr>
      </w:pPr>
    </w:p>
    <w:p w:rsidR="00B14FB4" w:rsidRPr="00B14FB4" w:rsidRDefault="00B14FB4" w:rsidP="00B14FB4">
      <w:pPr>
        <w:pStyle w:val="ListParagraph"/>
        <w:numPr>
          <w:ilvl w:val="0"/>
          <w:numId w:val="16"/>
        </w:numPr>
        <w:rPr>
          <w:rFonts w:asciiTheme="minorHAnsi" w:hAnsiTheme="minorHAnsi" w:cstheme="minorHAnsi"/>
          <w:sz w:val="24"/>
          <w:szCs w:val="24"/>
        </w:rPr>
      </w:pPr>
      <w:r w:rsidRPr="00B14FB4">
        <w:rPr>
          <w:rFonts w:asciiTheme="minorHAnsi" w:hAnsiTheme="minorHAnsi" w:cstheme="minorHAnsi"/>
          <w:sz w:val="24"/>
          <w:szCs w:val="24"/>
        </w:rPr>
        <w:t>All faculty members must file their conflict of interest/conflict of commitment reports annually.</w:t>
      </w:r>
    </w:p>
    <w:p w:rsidR="00B14FB4" w:rsidRPr="00B14FB4" w:rsidRDefault="00B14FB4" w:rsidP="00B14FB4">
      <w:pPr>
        <w:rPr>
          <w:rFonts w:asciiTheme="minorHAnsi" w:hAnsiTheme="minorHAnsi" w:cstheme="minorHAnsi"/>
          <w:szCs w:val="24"/>
        </w:rPr>
      </w:pPr>
    </w:p>
    <w:p w:rsidR="00B14FB4" w:rsidRPr="00B14FB4" w:rsidRDefault="00B14FB4" w:rsidP="00B14FB4">
      <w:pPr>
        <w:pStyle w:val="ListParagraph"/>
        <w:numPr>
          <w:ilvl w:val="0"/>
          <w:numId w:val="16"/>
        </w:numPr>
        <w:rPr>
          <w:rFonts w:asciiTheme="minorHAnsi" w:hAnsiTheme="minorHAnsi" w:cstheme="minorHAnsi"/>
          <w:sz w:val="24"/>
          <w:szCs w:val="24"/>
        </w:rPr>
      </w:pPr>
      <w:r w:rsidRPr="00B14FB4">
        <w:rPr>
          <w:rFonts w:asciiTheme="minorHAnsi" w:hAnsiTheme="minorHAnsi" w:cstheme="minorHAnsi"/>
          <w:sz w:val="24"/>
          <w:szCs w:val="24"/>
        </w:rPr>
        <w:t>You will be expected to acknowledge your University of British Columbia appointment in all public announcements, publications and presentations.</w:t>
      </w:r>
    </w:p>
    <w:bookmarkEnd w:id="0"/>
    <w:p w:rsidR="00C63DC9" w:rsidRPr="00B14FB4" w:rsidRDefault="00C63DC9" w:rsidP="00B14FB4">
      <w:pPr>
        <w:pStyle w:val="ListParagraph"/>
        <w:rPr>
          <w:rFonts w:asciiTheme="minorHAnsi" w:hAnsiTheme="minorHAnsi" w:cstheme="minorHAnsi"/>
          <w:sz w:val="24"/>
          <w:szCs w:val="24"/>
        </w:rPr>
      </w:pPr>
    </w:p>
    <w:sectPr w:rsidR="00C63DC9" w:rsidRPr="00B14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B10"/>
    <w:multiLevelType w:val="hybridMultilevel"/>
    <w:tmpl w:val="41667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D16DB1"/>
    <w:multiLevelType w:val="hybridMultilevel"/>
    <w:tmpl w:val="65C2499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4C732B"/>
    <w:multiLevelType w:val="hybridMultilevel"/>
    <w:tmpl w:val="04AEDA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8C1B94"/>
    <w:multiLevelType w:val="hybridMultilevel"/>
    <w:tmpl w:val="67EAE8F4"/>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441B36"/>
    <w:multiLevelType w:val="hybridMultilevel"/>
    <w:tmpl w:val="387EA344"/>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B74B1"/>
    <w:multiLevelType w:val="hybridMultilevel"/>
    <w:tmpl w:val="65C2499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A808AC"/>
    <w:multiLevelType w:val="hybridMultilevel"/>
    <w:tmpl w:val="FE046D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0D4718E"/>
    <w:multiLevelType w:val="hybridMultilevel"/>
    <w:tmpl w:val="57DCFE2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7242903"/>
    <w:multiLevelType w:val="hybridMultilevel"/>
    <w:tmpl w:val="36083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FE4D85"/>
    <w:multiLevelType w:val="hybridMultilevel"/>
    <w:tmpl w:val="09348FD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9A948D3"/>
    <w:multiLevelType w:val="hybridMultilevel"/>
    <w:tmpl w:val="67EAE8F4"/>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CCE3573"/>
    <w:multiLevelType w:val="hybridMultilevel"/>
    <w:tmpl w:val="5490AD9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E8D3DC2"/>
    <w:multiLevelType w:val="hybridMultilevel"/>
    <w:tmpl w:val="1B1A22B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412E0"/>
    <w:multiLevelType w:val="hybridMultilevel"/>
    <w:tmpl w:val="1B1A22B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240539"/>
    <w:multiLevelType w:val="hybridMultilevel"/>
    <w:tmpl w:val="F3689A8A"/>
    <w:lvl w:ilvl="0" w:tplc="04090019">
      <w:start w:val="1"/>
      <w:numFmt w:val="lowerLetter"/>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7D6C5E"/>
    <w:multiLevelType w:val="hybridMultilevel"/>
    <w:tmpl w:val="4F42FD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8"/>
  </w:num>
  <w:num w:numId="4">
    <w:abstractNumId w:val="14"/>
  </w:num>
  <w:num w:numId="5">
    <w:abstractNumId w:val="9"/>
  </w:num>
  <w:num w:numId="6">
    <w:abstractNumId w:val="4"/>
  </w:num>
  <w:num w:numId="7">
    <w:abstractNumId w:val="12"/>
  </w:num>
  <w:num w:numId="8">
    <w:abstractNumId w:val="10"/>
  </w:num>
  <w:num w:numId="9">
    <w:abstractNumId w:val="5"/>
  </w:num>
  <w:num w:numId="10">
    <w:abstractNumId w:val="1"/>
  </w:num>
  <w:num w:numId="11">
    <w:abstractNumId w:val="11"/>
  </w:num>
  <w:num w:numId="12">
    <w:abstractNumId w:val="13"/>
  </w:num>
  <w:num w:numId="13">
    <w:abstractNumId w:val="0"/>
  </w:num>
  <w:num w:numId="14">
    <w:abstractNumId w:val="7"/>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B4"/>
    <w:rsid w:val="00B14FB4"/>
    <w:rsid w:val="00C6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B4"/>
    <w:pPr>
      <w:spacing w:after="0" w:line="240" w:lineRule="auto"/>
    </w:pPr>
    <w:rPr>
      <w:rFonts w:ascii="Times New Roman" w:eastAsia="Times New Roman" w:hAnsi="Times New Roman" w:cs="Times New Roman"/>
      <w:sz w:val="24"/>
      <w:szCs w:val="20"/>
      <w:lang w:val="en-CA"/>
    </w:rPr>
  </w:style>
  <w:style w:type="paragraph" w:styleId="Heading1">
    <w:name w:val="heading 1"/>
    <w:basedOn w:val="Normal"/>
    <w:next w:val="Normal"/>
    <w:link w:val="Heading1Char"/>
    <w:qFormat/>
    <w:rsid w:val="00B14FB4"/>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4FB4"/>
    <w:rPr>
      <w:rFonts w:ascii="Arial" w:eastAsia="Times New Roman" w:hAnsi="Arial" w:cs="Times New Roman"/>
      <w:b/>
      <w:kern w:val="28"/>
      <w:sz w:val="28"/>
      <w:szCs w:val="20"/>
      <w:lang w:val="en-CA"/>
    </w:rPr>
  </w:style>
  <w:style w:type="paragraph" w:styleId="CommentText">
    <w:name w:val="annotation text"/>
    <w:basedOn w:val="Normal"/>
    <w:link w:val="CommentTextChar"/>
    <w:semiHidden/>
    <w:rsid w:val="00B14FB4"/>
    <w:rPr>
      <w:sz w:val="20"/>
    </w:rPr>
  </w:style>
  <w:style w:type="character" w:customStyle="1" w:styleId="CommentTextChar">
    <w:name w:val="Comment Text Char"/>
    <w:basedOn w:val="DefaultParagraphFont"/>
    <w:link w:val="CommentText"/>
    <w:semiHidden/>
    <w:rsid w:val="00B14FB4"/>
    <w:rPr>
      <w:rFonts w:ascii="Times New Roman" w:eastAsia="Times New Roman" w:hAnsi="Times New Roman" w:cs="Times New Roman"/>
      <w:sz w:val="20"/>
      <w:szCs w:val="20"/>
      <w:lang w:val="en-CA"/>
    </w:rPr>
  </w:style>
  <w:style w:type="paragraph" w:styleId="ListParagraph">
    <w:name w:val="List Paragraph"/>
    <w:basedOn w:val="Normal"/>
    <w:qFormat/>
    <w:rsid w:val="00B14FB4"/>
    <w:pPr>
      <w:autoSpaceDE w:val="0"/>
      <w:autoSpaceDN w:val="0"/>
      <w:ind w:left="720"/>
    </w:pPr>
    <w:rPr>
      <w:rFonts w:ascii="Bookman Old Style" w:eastAsia="Calibri" w:hAnsi="Bookman Old Style" w:cs="Wingdings"/>
      <w:sz w:val="20"/>
      <w:lang w:val="en-US"/>
    </w:rPr>
  </w:style>
  <w:style w:type="paragraph" w:styleId="Title">
    <w:name w:val="Title"/>
    <w:basedOn w:val="Normal"/>
    <w:next w:val="Normal"/>
    <w:link w:val="TitleChar"/>
    <w:qFormat/>
    <w:rsid w:val="00B14FB4"/>
    <w:pPr>
      <w:pBdr>
        <w:bottom w:val="single" w:sz="8" w:space="4" w:color="4F81BD"/>
      </w:pBdr>
      <w:autoSpaceDE w:val="0"/>
      <w:autoSpaceDN w:val="0"/>
      <w:spacing w:after="300"/>
      <w:contextualSpacing/>
    </w:pPr>
    <w:rPr>
      <w:rFonts w:ascii="Cambria" w:eastAsia="Calibri" w:hAnsi="Cambria"/>
      <w:color w:val="17365D"/>
      <w:spacing w:val="5"/>
      <w:kern w:val="28"/>
      <w:sz w:val="52"/>
      <w:szCs w:val="52"/>
      <w:lang w:val="en-US"/>
    </w:rPr>
  </w:style>
  <w:style w:type="character" w:customStyle="1" w:styleId="TitleChar">
    <w:name w:val="Title Char"/>
    <w:basedOn w:val="DefaultParagraphFont"/>
    <w:link w:val="Title"/>
    <w:rsid w:val="00B14FB4"/>
    <w:rPr>
      <w:rFonts w:ascii="Cambria" w:eastAsia="Calibri"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B4"/>
    <w:pPr>
      <w:spacing w:after="0" w:line="240" w:lineRule="auto"/>
    </w:pPr>
    <w:rPr>
      <w:rFonts w:ascii="Times New Roman" w:eastAsia="Times New Roman" w:hAnsi="Times New Roman" w:cs="Times New Roman"/>
      <w:sz w:val="24"/>
      <w:szCs w:val="20"/>
      <w:lang w:val="en-CA"/>
    </w:rPr>
  </w:style>
  <w:style w:type="paragraph" w:styleId="Heading1">
    <w:name w:val="heading 1"/>
    <w:basedOn w:val="Normal"/>
    <w:next w:val="Normal"/>
    <w:link w:val="Heading1Char"/>
    <w:qFormat/>
    <w:rsid w:val="00B14FB4"/>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4FB4"/>
    <w:rPr>
      <w:rFonts w:ascii="Arial" w:eastAsia="Times New Roman" w:hAnsi="Arial" w:cs="Times New Roman"/>
      <w:b/>
      <w:kern w:val="28"/>
      <w:sz w:val="28"/>
      <w:szCs w:val="20"/>
      <w:lang w:val="en-CA"/>
    </w:rPr>
  </w:style>
  <w:style w:type="paragraph" w:styleId="CommentText">
    <w:name w:val="annotation text"/>
    <w:basedOn w:val="Normal"/>
    <w:link w:val="CommentTextChar"/>
    <w:semiHidden/>
    <w:rsid w:val="00B14FB4"/>
    <w:rPr>
      <w:sz w:val="20"/>
    </w:rPr>
  </w:style>
  <w:style w:type="character" w:customStyle="1" w:styleId="CommentTextChar">
    <w:name w:val="Comment Text Char"/>
    <w:basedOn w:val="DefaultParagraphFont"/>
    <w:link w:val="CommentText"/>
    <w:semiHidden/>
    <w:rsid w:val="00B14FB4"/>
    <w:rPr>
      <w:rFonts w:ascii="Times New Roman" w:eastAsia="Times New Roman" w:hAnsi="Times New Roman" w:cs="Times New Roman"/>
      <w:sz w:val="20"/>
      <w:szCs w:val="20"/>
      <w:lang w:val="en-CA"/>
    </w:rPr>
  </w:style>
  <w:style w:type="paragraph" w:styleId="ListParagraph">
    <w:name w:val="List Paragraph"/>
    <w:basedOn w:val="Normal"/>
    <w:qFormat/>
    <w:rsid w:val="00B14FB4"/>
    <w:pPr>
      <w:autoSpaceDE w:val="0"/>
      <w:autoSpaceDN w:val="0"/>
      <w:ind w:left="720"/>
    </w:pPr>
    <w:rPr>
      <w:rFonts w:ascii="Bookman Old Style" w:eastAsia="Calibri" w:hAnsi="Bookman Old Style" w:cs="Wingdings"/>
      <w:sz w:val="20"/>
      <w:lang w:val="en-US"/>
    </w:rPr>
  </w:style>
  <w:style w:type="paragraph" w:styleId="Title">
    <w:name w:val="Title"/>
    <w:basedOn w:val="Normal"/>
    <w:next w:val="Normal"/>
    <w:link w:val="TitleChar"/>
    <w:qFormat/>
    <w:rsid w:val="00B14FB4"/>
    <w:pPr>
      <w:pBdr>
        <w:bottom w:val="single" w:sz="8" w:space="4" w:color="4F81BD"/>
      </w:pBdr>
      <w:autoSpaceDE w:val="0"/>
      <w:autoSpaceDN w:val="0"/>
      <w:spacing w:after="300"/>
      <w:contextualSpacing/>
    </w:pPr>
    <w:rPr>
      <w:rFonts w:ascii="Cambria" w:eastAsia="Calibri" w:hAnsi="Cambria"/>
      <w:color w:val="17365D"/>
      <w:spacing w:val="5"/>
      <w:kern w:val="28"/>
      <w:sz w:val="52"/>
      <w:szCs w:val="52"/>
      <w:lang w:val="en-US"/>
    </w:rPr>
  </w:style>
  <w:style w:type="character" w:customStyle="1" w:styleId="TitleChar">
    <w:name w:val="Title Char"/>
    <w:basedOn w:val="DefaultParagraphFont"/>
    <w:link w:val="Title"/>
    <w:rsid w:val="00B14FB4"/>
    <w:rPr>
      <w:rFonts w:ascii="Cambria" w:eastAsia="Calibri"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28AD7C619174BBF870F563EF99C5B" ma:contentTypeVersion="1" ma:contentTypeDescription="Create a new document." ma:contentTypeScope="" ma:versionID="f96cdcb15b4ee3c2c85bb10ec33abb8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821F62-3286-4B62-81EF-4AA7D41B5DFA}"/>
</file>

<file path=customXml/itemProps2.xml><?xml version="1.0" encoding="utf-8"?>
<ds:datastoreItem xmlns:ds="http://schemas.openxmlformats.org/officeDocument/2006/customXml" ds:itemID="{4D704693-8DC8-4DD1-8399-23F1FD818E15}"/>
</file>

<file path=customXml/itemProps3.xml><?xml version="1.0" encoding="utf-8"?>
<ds:datastoreItem xmlns:ds="http://schemas.openxmlformats.org/officeDocument/2006/customXml" ds:itemID="{DB79777E-2DCA-4876-8229-3C09BA6C8B96}"/>
</file>

<file path=docProps/app.xml><?xml version="1.0" encoding="utf-8"?>
<Properties xmlns="http://schemas.openxmlformats.org/officeDocument/2006/extended-properties" xmlns:vt="http://schemas.openxmlformats.org/officeDocument/2006/docPropsVTypes">
  <Template>Normal</Template>
  <TotalTime>5</TotalTime>
  <Pages>5</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apearce</dc:creator>
  <cp:keywords/>
  <dc:description/>
  <cp:lastModifiedBy>apearce</cp:lastModifiedBy>
  <cp:revision>1</cp:revision>
  <dcterms:created xsi:type="dcterms:W3CDTF">2012-06-29T19:12:00Z</dcterms:created>
  <dcterms:modified xsi:type="dcterms:W3CDTF">2012-06-29T19:18:00Z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0x010100D6328AD7C619174BBF870F563EF99C5B</vt:lpwstr>
  </property>
</Properties>
</file>